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D585" w14:textId="77777777" w:rsidR="00B907EF" w:rsidRPr="003030DA" w:rsidRDefault="00911AE1" w:rsidP="00911AE1">
      <w:pPr>
        <w:pStyle w:val="a4"/>
        <w:jc w:val="right"/>
        <w:rPr>
          <w:rFonts w:ascii="Times New Roman" w:hAnsi="Times New Roman" w:cs="Times New Roman"/>
        </w:rPr>
      </w:pPr>
      <w:r w:rsidRPr="003030DA">
        <w:rPr>
          <w:rFonts w:ascii="Times New Roman" w:hAnsi="Times New Roman" w:cs="Times New Roman"/>
        </w:rPr>
        <w:t xml:space="preserve">Приложение </w:t>
      </w:r>
      <w:r w:rsidR="00B907EF" w:rsidRPr="003030DA">
        <w:rPr>
          <w:rFonts w:ascii="Times New Roman" w:hAnsi="Times New Roman" w:cs="Times New Roman"/>
        </w:rPr>
        <w:t xml:space="preserve">№ </w:t>
      </w:r>
      <w:r w:rsidR="003030DA" w:rsidRPr="003030DA">
        <w:rPr>
          <w:rFonts w:ascii="Times New Roman" w:hAnsi="Times New Roman" w:cs="Times New Roman"/>
        </w:rPr>
        <w:t>1 к техническому заданию</w:t>
      </w:r>
    </w:p>
    <w:p w14:paraId="66914D1E" w14:textId="77777777" w:rsid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F487733" w14:textId="77777777" w:rsidR="00B907EF" w:rsidRP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907EF">
        <w:rPr>
          <w:rFonts w:ascii="Times New Roman" w:hAnsi="Times New Roman" w:cs="Times New Roman"/>
          <w:b/>
          <w:bCs/>
        </w:rPr>
        <w:t>СВЕДЕНИЯ О НАЧАЛЬНОЙ (МАКСИМАЛЬНОЙ) ЦЕНЕ ЕДИНИЦЫ КАЖДОГО ТОВАРА</w:t>
      </w:r>
    </w:p>
    <w:tbl>
      <w:tblPr>
        <w:tblStyle w:val="a3"/>
        <w:tblpPr w:leftFromText="180" w:rightFromText="180" w:vertAnchor="page" w:horzAnchor="margin" w:tblpY="2296"/>
        <w:tblW w:w="15304" w:type="dxa"/>
        <w:tblLook w:val="04A0" w:firstRow="1" w:lastRow="0" w:firstColumn="1" w:lastColumn="0" w:noHBand="0" w:noVBand="1"/>
      </w:tblPr>
      <w:tblGrid>
        <w:gridCol w:w="665"/>
        <w:gridCol w:w="4575"/>
        <w:gridCol w:w="932"/>
        <w:gridCol w:w="1903"/>
        <w:gridCol w:w="2552"/>
        <w:gridCol w:w="2552"/>
        <w:gridCol w:w="2125"/>
      </w:tblGrid>
      <w:tr w:rsidR="00B907EF" w:rsidRPr="00B907EF" w14:paraId="48CFD762" w14:textId="77777777" w:rsidTr="00B907EF">
        <w:trPr>
          <w:trHeight w:val="1408"/>
        </w:trPr>
        <w:tc>
          <w:tcPr>
            <w:tcW w:w="665" w:type="dxa"/>
          </w:tcPr>
          <w:p w14:paraId="4A11D0AB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4575" w:type="dxa"/>
          </w:tcPr>
          <w:p w14:paraId="287F14C0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932" w:type="dxa"/>
          </w:tcPr>
          <w:p w14:paraId="2E4BE16B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03" w:type="dxa"/>
          </w:tcPr>
          <w:p w14:paraId="30138D47" w14:textId="77777777" w:rsidR="00B907EF" w:rsidRPr="00B907EF" w:rsidRDefault="00B907EF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Цена единицы товара (</w:t>
            </w:r>
            <w:r w:rsidR="0081736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НДС), в руб.</w:t>
            </w:r>
          </w:p>
        </w:tc>
        <w:tc>
          <w:tcPr>
            <w:tcW w:w="2552" w:type="dxa"/>
            <w:vAlign w:val="center"/>
          </w:tcPr>
          <w:p w14:paraId="791FBA9A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Планируемая (предельная) цена закупки (без НДС), в руб.</w:t>
            </w:r>
          </w:p>
        </w:tc>
        <w:tc>
          <w:tcPr>
            <w:tcW w:w="2552" w:type="dxa"/>
            <w:vAlign w:val="center"/>
          </w:tcPr>
          <w:p w14:paraId="51468FAB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Планируемая (предельная) цена закупки (с НДС), в руб.</w:t>
            </w:r>
          </w:p>
        </w:tc>
        <w:tc>
          <w:tcPr>
            <w:tcW w:w="2125" w:type="dxa"/>
          </w:tcPr>
          <w:p w14:paraId="1B02785A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</w:tr>
      <w:tr w:rsidR="008D79C0" w:rsidRPr="00B907EF" w14:paraId="4693010E" w14:textId="77777777" w:rsidTr="00817369">
        <w:tc>
          <w:tcPr>
            <w:tcW w:w="665" w:type="dxa"/>
            <w:vAlign w:val="center"/>
          </w:tcPr>
          <w:p w14:paraId="68869767" w14:textId="77777777" w:rsidR="008D79C0" w:rsidRPr="00B907EF" w:rsidRDefault="00E2627D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vAlign w:val="center"/>
          </w:tcPr>
          <w:p w14:paraId="0E6B2B3B" w14:textId="77777777" w:rsidR="008D79C0" w:rsidRPr="00D27E57" w:rsidRDefault="008D79C0" w:rsidP="00817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Блочно-модульная</w:t>
            </w:r>
            <w:r w:rsidRPr="00D2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конструкции БМК </w:t>
            </w:r>
            <w:r w:rsidRPr="00D27E5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 кВ</w:t>
            </w:r>
            <w:r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(в составе с жесткой ошиновкой и осветительными мачтами) </w:t>
            </w:r>
          </w:p>
        </w:tc>
        <w:tc>
          <w:tcPr>
            <w:tcW w:w="932" w:type="dxa"/>
            <w:vAlign w:val="center"/>
          </w:tcPr>
          <w:p w14:paraId="40661D9F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 w14:paraId="288B3687" w14:textId="77777777" w:rsidR="008D79C0" w:rsidRPr="002B1A49" w:rsidRDefault="00830BEE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9 100 000,00</w:t>
            </w:r>
          </w:p>
        </w:tc>
        <w:tc>
          <w:tcPr>
            <w:tcW w:w="2552" w:type="dxa"/>
            <w:vAlign w:val="center"/>
          </w:tcPr>
          <w:p w14:paraId="7FB7A3BE" w14:textId="5EB1480F" w:rsidR="008D79C0" w:rsidRPr="002B1A49" w:rsidRDefault="0019710E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</w:t>
            </w:r>
            <w:r w:rsidR="00830BE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  <w:vAlign w:val="center"/>
          </w:tcPr>
          <w:p w14:paraId="4311B3E6" w14:textId="3E114614" w:rsidR="008D79C0" w:rsidRPr="002B1A49" w:rsidRDefault="0019710E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0B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830BE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5" w:type="dxa"/>
            <w:vAlign w:val="center"/>
          </w:tcPr>
          <w:p w14:paraId="192F4C68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(ТТ.ТТ2.П18.005-2019)</w:t>
            </w:r>
          </w:p>
        </w:tc>
      </w:tr>
      <w:tr w:rsidR="00830BEE" w:rsidRPr="00B907EF" w14:paraId="14C5A166" w14:textId="77777777" w:rsidTr="00FA48A1">
        <w:tc>
          <w:tcPr>
            <w:tcW w:w="8075" w:type="dxa"/>
            <w:gridSpan w:val="4"/>
            <w:vAlign w:val="center"/>
          </w:tcPr>
          <w:p w14:paraId="109C56AC" w14:textId="77777777" w:rsidR="00830BEE" w:rsidRPr="003030DA" w:rsidRDefault="00830BEE" w:rsidP="003030DA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vAlign w:val="center"/>
          </w:tcPr>
          <w:p w14:paraId="58B5BD21" w14:textId="3A7CA553" w:rsidR="00830BEE" w:rsidRPr="00E2627D" w:rsidRDefault="0019710E" w:rsidP="00830B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627D" w:rsidRPr="00E262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627D" w:rsidRPr="00E2627D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</w:p>
        </w:tc>
        <w:tc>
          <w:tcPr>
            <w:tcW w:w="2552" w:type="dxa"/>
            <w:vAlign w:val="center"/>
          </w:tcPr>
          <w:p w14:paraId="4F25811D" w14:textId="4448ADDD" w:rsidR="00830BEE" w:rsidRPr="00E2627D" w:rsidRDefault="0019710E" w:rsidP="00830B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2627D" w:rsidRPr="00E2627D"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2627D" w:rsidRPr="00E2627D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25" w:type="dxa"/>
          </w:tcPr>
          <w:p w14:paraId="6CD7257A" w14:textId="77777777" w:rsidR="00830BEE" w:rsidRPr="00B907EF" w:rsidRDefault="00830BEE" w:rsidP="003030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D8511" w14:textId="4258C6BD" w:rsidR="00B907EF" w:rsidRPr="00B907EF" w:rsidRDefault="00B907EF" w:rsidP="003030DA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07EF">
        <w:rPr>
          <w:rFonts w:ascii="Times New Roman" w:hAnsi="Times New Roman" w:cs="Times New Roman"/>
          <w:b/>
          <w:bCs/>
        </w:rPr>
        <w:t xml:space="preserve">по закупке: "Поставка </w:t>
      </w:r>
      <w:bookmarkStart w:id="0" w:name="_Hlk526172965"/>
      <w:r w:rsidR="0019710E">
        <w:rPr>
          <w:rFonts w:ascii="Times New Roman" w:hAnsi="Times New Roman" w:cs="Times New Roman"/>
          <w:b/>
          <w:bCs/>
        </w:rPr>
        <w:t>б</w:t>
      </w:r>
      <w:r w:rsidR="0019710E" w:rsidRPr="0019710E">
        <w:rPr>
          <w:rFonts w:ascii="Times New Roman" w:hAnsi="Times New Roman" w:cs="Times New Roman"/>
          <w:b/>
          <w:bCs/>
        </w:rPr>
        <w:t>лочно-модульн</w:t>
      </w:r>
      <w:r w:rsidR="0019710E" w:rsidRPr="0019710E">
        <w:rPr>
          <w:rFonts w:ascii="Times New Roman" w:hAnsi="Times New Roman" w:cs="Times New Roman"/>
          <w:b/>
          <w:bCs/>
        </w:rPr>
        <w:t>ых</w:t>
      </w:r>
      <w:r w:rsidR="0019710E" w:rsidRPr="0019710E">
        <w:rPr>
          <w:rFonts w:ascii="Times New Roman" w:hAnsi="Times New Roman" w:cs="Times New Roman"/>
          <w:b/>
          <w:bCs/>
        </w:rPr>
        <w:t xml:space="preserve"> конструкци</w:t>
      </w:r>
      <w:r w:rsidR="0019710E" w:rsidRPr="0019710E">
        <w:rPr>
          <w:rFonts w:ascii="Times New Roman" w:hAnsi="Times New Roman" w:cs="Times New Roman"/>
          <w:b/>
          <w:bCs/>
        </w:rPr>
        <w:t>й</w:t>
      </w:r>
      <w:r w:rsidR="0019710E">
        <w:rPr>
          <w:rFonts w:ascii="Times New Roman" w:hAnsi="Times New Roman" w:cs="Times New Roman"/>
          <w:b/>
          <w:bCs/>
        </w:rPr>
        <w:t xml:space="preserve"> и </w:t>
      </w:r>
      <w:r w:rsidR="0019710E" w:rsidRPr="0019710E">
        <w:rPr>
          <w:rFonts w:ascii="Times New Roman" w:hAnsi="Times New Roman" w:cs="Times New Roman"/>
          <w:b/>
          <w:bCs/>
        </w:rPr>
        <w:t>жесткой ошиновкой</w:t>
      </w:r>
      <w:r w:rsidR="0019710E">
        <w:rPr>
          <w:rFonts w:ascii="Times New Roman" w:hAnsi="Times New Roman" w:cs="Times New Roman"/>
          <w:b/>
          <w:bCs/>
        </w:rPr>
        <w:t xml:space="preserve"> </w:t>
      </w:r>
      <w:bookmarkStart w:id="1" w:name="_GoBack"/>
      <w:bookmarkEnd w:id="1"/>
      <w:r w:rsidR="004F5FC3" w:rsidRPr="0019710E">
        <w:rPr>
          <w:rFonts w:ascii="Times New Roman" w:hAnsi="Times New Roman" w:cs="Times New Roman"/>
          <w:b/>
          <w:bCs/>
        </w:rPr>
        <w:t>для</w:t>
      </w:r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 xml:space="preserve"> объекта: </w:t>
      </w:r>
      <w:r w:rsidR="0019710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 xml:space="preserve">«Строительство ПС 110 кВ </w:t>
      </w:r>
      <w:r w:rsidR="008D79C0">
        <w:rPr>
          <w:rFonts w:ascii="Times New Roman" w:eastAsia="Times New Roman" w:hAnsi="Times New Roman" w:cs="Times New Roman"/>
          <w:b/>
          <w:bCs/>
          <w:lang w:eastAsia="ru-RU"/>
        </w:rPr>
        <w:t>Промышленная</w:t>
      </w:r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>».</w:t>
      </w:r>
      <w:bookmarkEnd w:id="0"/>
    </w:p>
    <w:sectPr w:rsidR="00B907EF" w:rsidRPr="00B907EF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1F"/>
    <w:rsid w:val="00080411"/>
    <w:rsid w:val="00080E11"/>
    <w:rsid w:val="00101656"/>
    <w:rsid w:val="0019710E"/>
    <w:rsid w:val="002B1A49"/>
    <w:rsid w:val="002F7BE5"/>
    <w:rsid w:val="003030DA"/>
    <w:rsid w:val="0033283E"/>
    <w:rsid w:val="00407BC1"/>
    <w:rsid w:val="0045485A"/>
    <w:rsid w:val="004A37D0"/>
    <w:rsid w:val="004F5FC3"/>
    <w:rsid w:val="00746C1C"/>
    <w:rsid w:val="007B67E1"/>
    <w:rsid w:val="00817369"/>
    <w:rsid w:val="00830BEE"/>
    <w:rsid w:val="0088731F"/>
    <w:rsid w:val="008D79C0"/>
    <w:rsid w:val="00903636"/>
    <w:rsid w:val="00911AE1"/>
    <w:rsid w:val="009D68BC"/>
    <w:rsid w:val="00AE1E57"/>
    <w:rsid w:val="00B907EF"/>
    <w:rsid w:val="00BF38EA"/>
    <w:rsid w:val="00CA2DD0"/>
    <w:rsid w:val="00E2627D"/>
    <w:rsid w:val="00E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3D2"/>
  <w15:docId w15:val="{BA418491-E9A7-47F5-BEE5-138C752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Шваков Роман Александрович</dc:creator>
  <cp:lastModifiedBy>Андрей Зубрицкий</cp:lastModifiedBy>
  <cp:revision>3</cp:revision>
  <dcterms:created xsi:type="dcterms:W3CDTF">2019-08-13T07:56:00Z</dcterms:created>
  <dcterms:modified xsi:type="dcterms:W3CDTF">2019-08-14T18:44:00Z</dcterms:modified>
</cp:coreProperties>
</file>