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F6FC" w14:textId="632363F5" w:rsidR="003C233C" w:rsidRDefault="001A767F" w:rsidP="00756475">
      <w:pPr>
        <w:pStyle w:val="1"/>
        <w:jc w:val="both"/>
        <w:divId w:val="897782278"/>
        <w:rPr>
          <w:rFonts w:eastAsia="Times New Roman"/>
        </w:rPr>
      </w:pPr>
      <w:r>
        <w:rPr>
          <w:rFonts w:eastAsia="Times New Roman"/>
        </w:rPr>
        <w:t xml:space="preserve">Протокол заседания Конкурсной комиссии по оценке конкурсных заявок и выбору победителя конкурса </w:t>
      </w:r>
      <w:r w:rsidR="004147DA">
        <w:rPr>
          <w:rFonts w:eastAsia="Times New Roman"/>
        </w:rPr>
        <w:t>№</w:t>
      </w:r>
      <w:bookmarkStart w:id="0" w:name="_Hlk528587222"/>
      <w:r w:rsidR="005D6D17" w:rsidRPr="005D6D17">
        <w:rPr>
          <w:rFonts w:eastAsia="Times New Roman"/>
        </w:rPr>
        <w:t>31</w:t>
      </w:r>
      <w:r w:rsidR="00845909">
        <w:rPr>
          <w:rFonts w:eastAsia="Times New Roman"/>
        </w:rPr>
        <w:t>90</w:t>
      </w:r>
      <w:r w:rsidR="004415FE">
        <w:rPr>
          <w:rFonts w:eastAsia="Times New Roman"/>
        </w:rPr>
        <w:t>8726732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8"/>
        <w:gridCol w:w="4819"/>
      </w:tblGrid>
      <w:tr w:rsidR="003C233C" w14:paraId="0E633457" w14:textId="77777777">
        <w:trPr>
          <w:divId w:val="897782278"/>
          <w:tblCellSpacing w:w="15" w:type="dxa"/>
        </w:trPr>
        <w:tc>
          <w:tcPr>
            <w:tcW w:w="2500" w:type="pct"/>
            <w:vAlign w:val="center"/>
            <w:hideMark/>
          </w:tcPr>
          <w:bookmarkEnd w:id="0"/>
          <w:p w14:paraId="5BD7F4B7" w14:textId="2B218EE0" w:rsidR="003C233C" w:rsidRDefault="004147DA">
            <w:pPr>
              <w:rPr>
                <w:rFonts w:eastAsia="Times New Roman"/>
              </w:rPr>
            </w:pPr>
            <w:r>
              <w:rPr>
                <w:rFonts w:eastAsia="Times New Roman"/>
                <w:b/>
                <w:bCs/>
              </w:rPr>
              <w:t>№</w:t>
            </w:r>
            <w:r w:rsidR="005D6D17" w:rsidRPr="005D6D17">
              <w:rPr>
                <w:rFonts w:eastAsia="Times New Roman"/>
                <w:b/>
                <w:bCs/>
              </w:rPr>
              <w:t>31</w:t>
            </w:r>
            <w:r w:rsidR="00845909">
              <w:rPr>
                <w:rFonts w:eastAsia="Times New Roman"/>
                <w:b/>
                <w:bCs/>
              </w:rPr>
              <w:t>908</w:t>
            </w:r>
            <w:r w:rsidR="004415FE">
              <w:rPr>
                <w:rFonts w:eastAsia="Times New Roman"/>
                <w:b/>
                <w:bCs/>
              </w:rPr>
              <w:t>726732</w:t>
            </w:r>
            <w:r>
              <w:rPr>
                <w:rFonts w:eastAsia="Times New Roman"/>
                <w:b/>
                <w:bCs/>
              </w:rPr>
              <w:t>-</w:t>
            </w:r>
            <w:r w:rsidR="001A767F">
              <w:rPr>
                <w:rFonts w:eastAsia="Times New Roman"/>
              </w:rPr>
              <w:t>И</w:t>
            </w:r>
          </w:p>
        </w:tc>
        <w:tc>
          <w:tcPr>
            <w:tcW w:w="2500" w:type="pct"/>
            <w:vAlign w:val="center"/>
            <w:hideMark/>
          </w:tcPr>
          <w:p w14:paraId="06D40227" w14:textId="5625805A" w:rsidR="003C233C" w:rsidRDefault="004415FE">
            <w:pPr>
              <w:jc w:val="right"/>
              <w:rPr>
                <w:rFonts w:eastAsia="Times New Roman"/>
              </w:rPr>
            </w:pPr>
            <w:r>
              <w:rPr>
                <w:rFonts w:eastAsia="Times New Roman"/>
                <w:b/>
                <w:bCs/>
              </w:rPr>
              <w:t>23</w:t>
            </w:r>
            <w:r w:rsidR="004147DA">
              <w:rPr>
                <w:rFonts w:eastAsia="Times New Roman"/>
                <w:b/>
                <w:bCs/>
              </w:rPr>
              <w:t>.</w:t>
            </w:r>
            <w:r>
              <w:rPr>
                <w:rFonts w:eastAsia="Times New Roman"/>
                <w:b/>
                <w:bCs/>
              </w:rPr>
              <w:t>01</w:t>
            </w:r>
            <w:r w:rsidR="004147DA">
              <w:rPr>
                <w:rFonts w:eastAsia="Times New Roman"/>
                <w:b/>
                <w:bCs/>
              </w:rPr>
              <w:t>.20</w:t>
            </w:r>
            <w:r>
              <w:rPr>
                <w:rFonts w:eastAsia="Times New Roman"/>
                <w:b/>
                <w:bCs/>
              </w:rPr>
              <w:t>20</w:t>
            </w:r>
          </w:p>
        </w:tc>
      </w:tr>
    </w:tbl>
    <w:p w14:paraId="0EDB9A7E" w14:textId="77777777" w:rsidR="003C233C" w:rsidRDefault="004147DA">
      <w:pPr>
        <w:pStyle w:val="a3"/>
        <w:divId w:val="897782278"/>
      </w:pPr>
      <w:r>
        <w:t xml:space="preserve">г. Калининград, ул. </w:t>
      </w:r>
      <w:r w:rsidR="005D6D17">
        <w:t xml:space="preserve">Бакинская, </w:t>
      </w:r>
      <w:r>
        <w:t xml:space="preserve">д. </w:t>
      </w:r>
      <w:r w:rsidR="005D6D17">
        <w:t>2</w:t>
      </w:r>
    </w:p>
    <w:p w14:paraId="19C27FAF" w14:textId="77777777" w:rsidR="003C233C" w:rsidRDefault="004147DA">
      <w:pPr>
        <w:pStyle w:val="2"/>
        <w:divId w:val="897782278"/>
        <w:rPr>
          <w:rFonts w:eastAsia="Times New Roman"/>
        </w:rPr>
      </w:pPr>
      <w:r>
        <w:rPr>
          <w:rFonts w:eastAsia="Times New Roman"/>
        </w:rPr>
        <w:t xml:space="preserve">Предмет </w:t>
      </w:r>
      <w:r w:rsidR="00845909">
        <w:rPr>
          <w:rFonts w:eastAsia="Times New Roman"/>
        </w:rPr>
        <w:t>открытого конкурса</w:t>
      </w:r>
      <w:r>
        <w:rPr>
          <w:rFonts w:eastAsia="Times New Roman"/>
        </w:rPr>
        <w:t>:</w:t>
      </w:r>
    </w:p>
    <w:p w14:paraId="22C11468" w14:textId="77777777" w:rsidR="004415FE" w:rsidRPr="00A10257" w:rsidRDefault="004415FE" w:rsidP="004415FE">
      <w:pPr>
        <w:pStyle w:val="2"/>
        <w:jc w:val="both"/>
        <w:divId w:val="897782278"/>
        <w:rPr>
          <w:b w:val="0"/>
          <w:color w:val="000000"/>
          <w:sz w:val="24"/>
          <w:szCs w:val="24"/>
        </w:rPr>
      </w:pPr>
      <w:r>
        <w:rPr>
          <w:b w:val="0"/>
          <w:color w:val="000000"/>
          <w:sz w:val="24"/>
          <w:szCs w:val="24"/>
        </w:rPr>
        <w:t xml:space="preserve">Поставка </w:t>
      </w:r>
      <w:r w:rsidRPr="00A10257">
        <w:rPr>
          <w:b w:val="0"/>
          <w:color w:val="000000"/>
          <w:sz w:val="24"/>
          <w:szCs w:val="24"/>
        </w:rPr>
        <w:t>Распределительного пункта (РП)10 кВ (Новый) по адресу: Калининградская область, Гурьевский район, пос. Невское, ул. Совхозная, 12; две КЛ 10 кВ (Новые) от ЗРУ 10 кВ ПС 110 кВ О-65 Невская до РП 10 кВ (Новый)</w:t>
      </w:r>
      <w:r>
        <w:rPr>
          <w:b w:val="0"/>
          <w:color w:val="000000"/>
          <w:sz w:val="24"/>
          <w:szCs w:val="24"/>
        </w:rPr>
        <w:t>.</w:t>
      </w:r>
    </w:p>
    <w:p w14:paraId="19B2E9CE" w14:textId="299FDDF5" w:rsidR="001A767F" w:rsidRDefault="001A767F" w:rsidP="004007A5">
      <w:pPr>
        <w:pStyle w:val="2"/>
        <w:jc w:val="both"/>
        <w:divId w:val="897782278"/>
        <w:rPr>
          <w:b w:val="0"/>
          <w:color w:val="000000"/>
          <w:sz w:val="24"/>
          <w:szCs w:val="24"/>
        </w:rPr>
      </w:pPr>
      <w:r>
        <w:rPr>
          <w:b w:val="0"/>
          <w:color w:val="000000"/>
          <w:sz w:val="24"/>
          <w:szCs w:val="24"/>
        </w:rPr>
        <w:t>Существенные условия:</w:t>
      </w:r>
    </w:p>
    <w:p w14:paraId="6E7E4DAC" w14:textId="73222269" w:rsidR="001A767F" w:rsidRPr="00AA31D0" w:rsidRDefault="001A767F" w:rsidP="001A767F">
      <w:pPr>
        <w:pStyle w:val="aa"/>
        <w:numPr>
          <w:ilvl w:val="0"/>
          <w:numId w:val="9"/>
        </w:numPr>
        <w:spacing w:before="0" w:line="240" w:lineRule="auto"/>
        <w:ind w:left="0" w:firstLine="567"/>
        <w:divId w:val="897782278"/>
        <w:rPr>
          <w:sz w:val="24"/>
          <w:szCs w:val="24"/>
        </w:rPr>
      </w:pPr>
      <w:r w:rsidRPr="00AA31D0">
        <w:rPr>
          <w:b/>
          <w:bCs/>
          <w:sz w:val="24"/>
          <w:szCs w:val="24"/>
        </w:rPr>
        <w:t xml:space="preserve">Срок </w:t>
      </w:r>
      <w:r w:rsidR="00EE71CE">
        <w:rPr>
          <w:b/>
          <w:bCs/>
          <w:sz w:val="24"/>
          <w:szCs w:val="24"/>
        </w:rPr>
        <w:t>поставки</w:t>
      </w:r>
      <w:r w:rsidRPr="00AA31D0">
        <w:rPr>
          <w:b/>
          <w:bCs/>
          <w:sz w:val="24"/>
          <w:szCs w:val="24"/>
        </w:rPr>
        <w:t xml:space="preserve"> </w:t>
      </w:r>
      <w:r>
        <w:rPr>
          <w:b/>
          <w:bCs/>
          <w:sz w:val="24"/>
          <w:szCs w:val="24"/>
        </w:rPr>
        <w:t>–</w:t>
      </w:r>
      <w:r w:rsidRPr="00AA31D0">
        <w:rPr>
          <w:b/>
          <w:bCs/>
          <w:sz w:val="24"/>
          <w:szCs w:val="24"/>
        </w:rPr>
        <w:t xml:space="preserve"> </w:t>
      </w:r>
      <w:r w:rsidR="00EE71CE" w:rsidRPr="00EE71CE">
        <w:rPr>
          <w:b/>
          <w:bCs/>
          <w:sz w:val="24"/>
          <w:szCs w:val="24"/>
        </w:rPr>
        <w:t>60 календарных дней с даты заключения договора</w:t>
      </w:r>
      <w:r w:rsidRPr="007E183B">
        <w:rPr>
          <w:b/>
          <w:sz w:val="24"/>
          <w:szCs w:val="24"/>
        </w:rPr>
        <w:t>.</w:t>
      </w:r>
    </w:p>
    <w:p w14:paraId="4F901989" w14:textId="52CE222E" w:rsidR="00EE71CE" w:rsidRPr="00EE71CE" w:rsidRDefault="00EE71CE" w:rsidP="00EE71CE">
      <w:pPr>
        <w:tabs>
          <w:tab w:val="num" w:pos="1620"/>
        </w:tabs>
        <w:autoSpaceDE w:val="0"/>
        <w:autoSpaceDN w:val="0"/>
        <w:adjustRightInd w:val="0"/>
        <w:spacing w:after="120"/>
        <w:ind w:firstLine="567"/>
        <w:jc w:val="both"/>
        <w:divId w:val="897782278"/>
        <w:rPr>
          <w:b/>
        </w:rPr>
      </w:pPr>
      <w:r>
        <w:rPr>
          <w:b/>
        </w:rPr>
        <w:t xml:space="preserve">б) </w:t>
      </w:r>
      <w:r w:rsidR="001A767F" w:rsidRPr="00EE71CE">
        <w:rPr>
          <w:b/>
        </w:rPr>
        <w:t>Начальная (максимальная) цена Договора</w:t>
      </w:r>
      <w:r w:rsidR="001A767F" w:rsidRPr="00EE71CE">
        <w:t xml:space="preserve"> – </w:t>
      </w:r>
      <w:r w:rsidRPr="00EE71CE">
        <w:rPr>
          <w:b/>
        </w:rPr>
        <w:t>26 357 200 (Двадцать шесть миллионов триста пятьдесят семь тысяч двести) рублей 00 коп. (Без учета НДС), 31 628 640 (Тридцать один миллион шестьсот двадцать восемь тысяч шестьсот сорок) рублей 00 коп. (С НДС 20%)</w:t>
      </w:r>
      <w:r>
        <w:rPr>
          <w:b/>
        </w:rPr>
        <w:t xml:space="preserve">. </w:t>
      </w:r>
      <w:r w:rsidRPr="00D37FD9">
        <w:rPr>
          <w:b/>
          <w:bCs/>
        </w:rPr>
        <w:t xml:space="preserve">В стоимость поставки должна быть включена </w:t>
      </w:r>
      <w:r w:rsidRPr="00D37FD9">
        <w:rPr>
          <w:b/>
        </w:rPr>
        <w:t>стоимость товара, стоимость тары и упаковки, стоимость маркировки, затраты на оформление необходимой документации, стоимость страховки, транспортные расходы, расходы на погрузку-разгрузку.</w:t>
      </w:r>
    </w:p>
    <w:p w14:paraId="614307D2" w14:textId="18716AA4" w:rsidR="001A767F" w:rsidRPr="00EE71CE" w:rsidRDefault="00EE71CE" w:rsidP="00EE71CE">
      <w:pPr>
        <w:pStyle w:val="aa"/>
        <w:spacing w:before="0" w:line="240" w:lineRule="auto"/>
        <w:ind w:left="284" w:firstLine="283"/>
        <w:divId w:val="897782278"/>
        <w:rPr>
          <w:b/>
          <w:bCs/>
          <w:sz w:val="24"/>
          <w:szCs w:val="24"/>
        </w:rPr>
      </w:pPr>
      <w:r>
        <w:rPr>
          <w:b/>
          <w:bCs/>
          <w:sz w:val="24"/>
          <w:szCs w:val="24"/>
        </w:rPr>
        <w:t xml:space="preserve">в) </w:t>
      </w:r>
      <w:r w:rsidR="001A767F" w:rsidRPr="00EE71CE">
        <w:rPr>
          <w:b/>
          <w:bCs/>
          <w:sz w:val="24"/>
          <w:szCs w:val="24"/>
        </w:rPr>
        <w:t>Порядок оплаты:</w:t>
      </w:r>
    </w:p>
    <w:p w14:paraId="50DB77D1" w14:textId="204DD66D" w:rsidR="00EE71CE" w:rsidRPr="00E76A5E" w:rsidRDefault="00EE71CE" w:rsidP="00EE71CE">
      <w:pPr>
        <w:pStyle w:val="32"/>
        <w:shd w:val="clear" w:color="auto" w:fill="auto"/>
        <w:ind w:firstLine="567"/>
        <w:divId w:val="897782278"/>
        <w:rPr>
          <w:b/>
          <w:bCs/>
          <w:spacing w:val="1"/>
          <w:sz w:val="24"/>
          <w:szCs w:val="24"/>
        </w:rPr>
      </w:pPr>
      <w:r w:rsidRPr="00E76A5E">
        <w:rPr>
          <w:color w:val="auto"/>
          <w:sz w:val="24"/>
          <w:szCs w:val="24"/>
        </w:rPr>
        <w:t xml:space="preserve">Покупатель оплачивает сумму, в течение </w:t>
      </w:r>
      <w:r>
        <w:rPr>
          <w:color w:val="auto"/>
          <w:sz w:val="24"/>
          <w:szCs w:val="24"/>
        </w:rPr>
        <w:t>9</w:t>
      </w:r>
      <w:r w:rsidRPr="00E76A5E">
        <w:rPr>
          <w:color w:val="auto"/>
          <w:sz w:val="24"/>
          <w:szCs w:val="24"/>
        </w:rPr>
        <w:t>0</w:t>
      </w:r>
      <w:r w:rsidRPr="00E76A5E">
        <w:rPr>
          <w:color w:val="auto"/>
          <w:spacing w:val="1"/>
          <w:sz w:val="24"/>
          <w:szCs w:val="24"/>
        </w:rPr>
        <w:t xml:space="preserve"> (</w:t>
      </w:r>
      <w:r>
        <w:rPr>
          <w:color w:val="auto"/>
          <w:spacing w:val="1"/>
          <w:sz w:val="24"/>
          <w:szCs w:val="24"/>
        </w:rPr>
        <w:t>девяноста</w:t>
      </w:r>
      <w:r w:rsidRPr="00E76A5E">
        <w:rPr>
          <w:color w:val="auto"/>
          <w:spacing w:val="1"/>
          <w:sz w:val="24"/>
          <w:szCs w:val="24"/>
        </w:rPr>
        <w:t xml:space="preserve">) рабочих дней с момента поставки </w:t>
      </w:r>
      <w:r>
        <w:rPr>
          <w:color w:val="auto"/>
          <w:sz w:val="24"/>
          <w:szCs w:val="24"/>
        </w:rPr>
        <w:t>Поставщиком</w:t>
      </w:r>
      <w:r w:rsidRPr="00E76A5E">
        <w:rPr>
          <w:color w:val="auto"/>
          <w:sz w:val="24"/>
          <w:szCs w:val="24"/>
        </w:rPr>
        <w:t xml:space="preserve"> товара на склад </w:t>
      </w:r>
      <w:r>
        <w:rPr>
          <w:color w:val="auto"/>
          <w:sz w:val="24"/>
          <w:szCs w:val="24"/>
        </w:rPr>
        <w:t>Покупателя</w:t>
      </w:r>
      <w:r w:rsidRPr="00E76A5E">
        <w:rPr>
          <w:sz w:val="24"/>
        </w:rPr>
        <w:t xml:space="preserve"> (указанному в Спецификации к договору)</w:t>
      </w:r>
      <w:r w:rsidRPr="00E76A5E">
        <w:rPr>
          <w:color w:val="auto"/>
          <w:sz w:val="24"/>
          <w:szCs w:val="24"/>
        </w:rPr>
        <w:t xml:space="preserve"> в полном объеме, путем </w:t>
      </w:r>
      <w:r w:rsidRPr="00E76A5E">
        <w:rPr>
          <w:bCs/>
          <w:iCs/>
          <w:sz w:val="24"/>
          <w:szCs w:val="24"/>
        </w:rPr>
        <w:t xml:space="preserve">безналичного </w:t>
      </w:r>
      <w:r w:rsidRPr="00E76A5E">
        <w:rPr>
          <w:color w:val="auto"/>
          <w:sz w:val="24"/>
          <w:szCs w:val="24"/>
        </w:rPr>
        <w:t xml:space="preserve">перечисления денежных средств на </w:t>
      </w:r>
      <w:r w:rsidRPr="00E76A5E">
        <w:rPr>
          <w:bCs/>
          <w:iCs/>
          <w:sz w:val="24"/>
          <w:szCs w:val="24"/>
        </w:rPr>
        <w:t>расчетный</w:t>
      </w:r>
      <w:r w:rsidRPr="00041F40">
        <w:rPr>
          <w:bCs/>
          <w:iCs/>
          <w:sz w:val="24"/>
          <w:szCs w:val="24"/>
        </w:rPr>
        <w:t xml:space="preserve"> </w:t>
      </w:r>
      <w:r w:rsidRPr="00E76A5E">
        <w:rPr>
          <w:bCs/>
          <w:iCs/>
          <w:sz w:val="24"/>
          <w:szCs w:val="24"/>
        </w:rPr>
        <w:t xml:space="preserve">счет </w:t>
      </w:r>
      <w:r w:rsidRPr="00E76A5E">
        <w:rPr>
          <w:color w:val="auto"/>
          <w:sz w:val="24"/>
          <w:szCs w:val="24"/>
        </w:rPr>
        <w:t>Поставщика по реквизитам,</w:t>
      </w:r>
      <w:r w:rsidRPr="00A96EC5">
        <w:rPr>
          <w:sz w:val="24"/>
          <w:szCs w:val="24"/>
        </w:rPr>
        <w:t xml:space="preserve"> указанным </w:t>
      </w:r>
      <w:r>
        <w:rPr>
          <w:sz w:val="24"/>
          <w:szCs w:val="24"/>
        </w:rPr>
        <w:t xml:space="preserve">в </w:t>
      </w:r>
      <w:r w:rsidRPr="00A96EC5">
        <w:rPr>
          <w:sz w:val="24"/>
          <w:szCs w:val="24"/>
        </w:rPr>
        <w:t>Договор</w:t>
      </w:r>
      <w:r>
        <w:rPr>
          <w:sz w:val="24"/>
          <w:szCs w:val="24"/>
        </w:rPr>
        <w:t>е</w:t>
      </w:r>
      <w:r>
        <w:rPr>
          <w:sz w:val="24"/>
          <w:szCs w:val="24"/>
        </w:rPr>
        <w:t xml:space="preserve"> на основании выставленного Поставщиком счета.</w:t>
      </w:r>
    </w:p>
    <w:p w14:paraId="3BA40C46" w14:textId="77777777" w:rsidR="00EE71CE" w:rsidRDefault="00EE71CE" w:rsidP="00EE71CE">
      <w:pPr>
        <w:shd w:val="clear" w:color="auto" w:fill="FFFFFF"/>
        <w:spacing w:before="100" w:beforeAutospacing="1" w:after="100" w:afterAutospacing="1"/>
        <w:ind w:firstLine="567"/>
        <w:jc w:val="both"/>
        <w:divId w:val="897782278"/>
      </w:pPr>
      <w:r w:rsidRPr="00A96EC5">
        <w:t>Днем исполнения обязательств Покупателя по оплате товара в соответствии с Договором считается день списания денежных средств, с расчетного счета Покупателя по реквизитам Поставщика, указанным в Договор</w:t>
      </w:r>
      <w:r>
        <w:t>е</w:t>
      </w:r>
      <w:r>
        <w:t>.</w:t>
      </w:r>
      <w:r>
        <w:t xml:space="preserve"> </w:t>
      </w:r>
    </w:p>
    <w:p w14:paraId="17882970" w14:textId="45E9B06C" w:rsidR="001A767F" w:rsidRPr="00C24F37" w:rsidRDefault="00080CF5" w:rsidP="00EE71CE">
      <w:pPr>
        <w:shd w:val="clear" w:color="auto" w:fill="FFFFFF"/>
        <w:spacing w:before="100" w:beforeAutospacing="1" w:after="100" w:afterAutospacing="1"/>
        <w:ind w:firstLine="567"/>
        <w:jc w:val="both"/>
        <w:divId w:val="897782278"/>
        <w:rPr>
          <w:rFonts w:eastAsia="Times New Roman"/>
        </w:rPr>
      </w:pPr>
      <w:r>
        <w:rPr>
          <w:rFonts w:eastAsia="Times New Roman"/>
        </w:rPr>
        <w:t>г</w:t>
      </w:r>
      <w:r w:rsidR="00E46FF9">
        <w:rPr>
          <w:rFonts w:eastAsia="Times New Roman"/>
        </w:rPr>
        <w:t xml:space="preserve">) </w:t>
      </w:r>
      <w:r w:rsidR="001A767F" w:rsidRPr="00C24F37">
        <w:rPr>
          <w:rFonts w:eastAsia="Times New Roman"/>
        </w:rPr>
        <w:t>Гарантия на поставляемую продукцию:</w:t>
      </w:r>
    </w:p>
    <w:p w14:paraId="21F024D1" w14:textId="6FF2ADA1" w:rsidR="00EE71CE" w:rsidRPr="009432D0" w:rsidRDefault="00EE71CE" w:rsidP="00EE71CE">
      <w:pPr>
        <w:pStyle w:val="a7"/>
        <w:numPr>
          <w:ilvl w:val="1"/>
          <w:numId w:val="16"/>
        </w:numPr>
        <w:spacing w:after="200" w:line="276" w:lineRule="auto"/>
        <w:ind w:left="0" w:firstLine="600"/>
        <w:jc w:val="both"/>
        <w:divId w:val="897782278"/>
      </w:pPr>
      <w:r w:rsidRPr="009432D0">
        <w:t xml:space="preserve">Гарантия на </w:t>
      </w:r>
      <w:r>
        <w:t>бетонный корпус</w:t>
      </w:r>
      <w:r w:rsidRPr="009432D0">
        <w:t xml:space="preserve">, </w:t>
      </w:r>
      <w:r w:rsidRPr="00EE71CE">
        <w:rPr>
          <w:b/>
          <w:i/>
        </w:rPr>
        <w:t xml:space="preserve">не менее 10 (десяти) лет </w:t>
      </w:r>
      <w:r w:rsidRPr="00EE71CE">
        <w:rPr>
          <w:b/>
          <w:i/>
          <w:snapToGrid w:val="0"/>
        </w:rPr>
        <w:t xml:space="preserve">момента ввода оборудования в эксплуатацию. </w:t>
      </w:r>
    </w:p>
    <w:p w14:paraId="14C13AD3" w14:textId="77777777" w:rsidR="00EE71CE" w:rsidRPr="009432D0" w:rsidRDefault="00EE71CE" w:rsidP="00EE71CE">
      <w:pPr>
        <w:numPr>
          <w:ilvl w:val="1"/>
          <w:numId w:val="16"/>
        </w:numPr>
        <w:spacing w:after="200" w:line="276" w:lineRule="auto"/>
        <w:ind w:left="0" w:firstLine="600"/>
        <w:jc w:val="both"/>
        <w:divId w:val="897782278"/>
      </w:pPr>
      <w:r w:rsidRPr="009432D0">
        <w:t>Гарантия на поставляемое оборудование, включая все его составляющие части (ко</w:t>
      </w:r>
      <w:r w:rsidRPr="009432D0">
        <w:t>м</w:t>
      </w:r>
      <w:r w:rsidRPr="009432D0">
        <w:t xml:space="preserve">плектующие изделия) </w:t>
      </w:r>
      <w:r>
        <w:t>–</w:t>
      </w:r>
      <w:r w:rsidRPr="009432D0">
        <w:t xml:space="preserve"> </w:t>
      </w:r>
      <w:r w:rsidRPr="009432D0">
        <w:rPr>
          <w:b/>
          <w:i/>
        </w:rPr>
        <w:t>60</w:t>
      </w:r>
      <w:r>
        <w:rPr>
          <w:b/>
          <w:i/>
        </w:rPr>
        <w:t xml:space="preserve"> (шестидесяти)</w:t>
      </w:r>
      <w:r w:rsidRPr="009432D0">
        <w:rPr>
          <w:b/>
          <w:i/>
        </w:rPr>
        <w:t xml:space="preserve"> месяцев.</w:t>
      </w:r>
      <w:r w:rsidRPr="009432D0">
        <w:t xml:space="preserve"> Время начала исчисления гарантийного срока – с моме</w:t>
      </w:r>
      <w:r w:rsidRPr="009432D0">
        <w:t>н</w:t>
      </w:r>
      <w:r w:rsidRPr="009432D0">
        <w:t xml:space="preserve">та ввода оборудования в эксплуатацию, но не более </w:t>
      </w:r>
      <w:r w:rsidRPr="009432D0">
        <w:rPr>
          <w:b/>
          <w:i/>
        </w:rPr>
        <w:t>72</w:t>
      </w:r>
      <w:r>
        <w:rPr>
          <w:b/>
          <w:i/>
        </w:rPr>
        <w:t xml:space="preserve"> (семидесяти двух) </w:t>
      </w:r>
      <w:r w:rsidRPr="009432D0">
        <w:rPr>
          <w:b/>
          <w:i/>
        </w:rPr>
        <w:t>месяцев с м</w:t>
      </w:r>
      <w:r w:rsidRPr="009432D0">
        <w:rPr>
          <w:b/>
          <w:i/>
        </w:rPr>
        <w:t>о</w:t>
      </w:r>
      <w:r w:rsidRPr="009432D0">
        <w:rPr>
          <w:b/>
          <w:i/>
        </w:rPr>
        <w:t>мента поставки</w:t>
      </w:r>
      <w:r w:rsidRPr="009432D0">
        <w:t xml:space="preserve">. </w:t>
      </w:r>
    </w:p>
    <w:p w14:paraId="53FA5C69" w14:textId="77777777" w:rsidR="00EE71CE" w:rsidRDefault="00EE71CE" w:rsidP="00EE71CE">
      <w:pPr>
        <w:numPr>
          <w:ilvl w:val="1"/>
          <w:numId w:val="16"/>
        </w:numPr>
        <w:spacing w:after="200" w:line="276" w:lineRule="auto"/>
        <w:ind w:left="0" w:firstLine="600"/>
        <w:jc w:val="both"/>
        <w:divId w:val="897782278"/>
      </w:pPr>
      <w:r w:rsidRPr="009432D0">
        <w:t>Поставщик должен за свой счет и в сроки, согласованные с Заказчиком, устранять любые д</w:t>
      </w:r>
      <w:r w:rsidRPr="009432D0">
        <w:t>е</w:t>
      </w:r>
      <w:r w:rsidRPr="009432D0">
        <w:t>фекты в поставляемом оборудовании, материалах и выполняемых работах, выявленных в п</w:t>
      </w:r>
      <w:r w:rsidRPr="009432D0">
        <w:t>е</w:t>
      </w:r>
      <w:r w:rsidRPr="009432D0">
        <w:t>риод гарантийного срока. В случае выхода из строя оборудования поставщик обязан напр</w:t>
      </w:r>
      <w:r w:rsidRPr="009432D0">
        <w:t>а</w:t>
      </w:r>
      <w:r w:rsidRPr="009432D0">
        <w:t>вить своего представителя для участия в составлении акта, фиксирующего дефекты, соглас</w:t>
      </w:r>
      <w:r w:rsidRPr="009432D0">
        <w:t>о</w:t>
      </w:r>
      <w:r w:rsidRPr="009432D0">
        <w:t xml:space="preserve">вания порядка и сроков их устранения не позднее 10 дней со дня получения </w:t>
      </w:r>
      <w:r w:rsidRPr="009432D0">
        <w:lastRenderedPageBreak/>
        <w:t>письменного извещения Заказчика. Гаранти</w:t>
      </w:r>
      <w:r w:rsidRPr="009432D0">
        <w:t>й</w:t>
      </w:r>
      <w:r w:rsidRPr="009432D0">
        <w:t>ный срок в этом случае продлевается соответственно на период устранения дефектов.</w:t>
      </w:r>
    </w:p>
    <w:p w14:paraId="5463372A" w14:textId="77777777" w:rsidR="003C233C" w:rsidRDefault="004147DA">
      <w:pPr>
        <w:pStyle w:val="2"/>
        <w:divId w:val="897782278"/>
        <w:rPr>
          <w:rFonts w:eastAsia="Times New Roman"/>
        </w:rPr>
      </w:pPr>
      <w:r>
        <w:rPr>
          <w:rFonts w:eastAsia="Times New Roman"/>
        </w:rPr>
        <w:t>Состав комиссии</w:t>
      </w:r>
    </w:p>
    <w:p w14:paraId="7D483B5E" w14:textId="77777777" w:rsidR="003C233C" w:rsidRDefault="004147DA" w:rsidP="005D6D17">
      <w:pPr>
        <w:pStyle w:val="a3"/>
        <w:jc w:val="both"/>
        <w:divId w:val="897782278"/>
      </w:pPr>
      <w:bookmarkStart w:id="1" w:name="_Hlk528587297"/>
      <w:r>
        <w:t>На заседании комиссии по рассмотрению заявок на участие в</w:t>
      </w:r>
      <w:r w:rsidR="00F074DD">
        <w:t xml:space="preserve"> </w:t>
      </w:r>
      <w:r w:rsidR="004007A5">
        <w:t>конкурсе</w:t>
      </w:r>
      <w:r w:rsidR="00F074DD">
        <w:t xml:space="preserve"> </w:t>
      </w:r>
      <w:r>
        <w:t>присутствовали:</w:t>
      </w:r>
    </w:p>
    <w:p w14:paraId="571A81AE" w14:textId="77777777" w:rsidR="005D6D17" w:rsidRDefault="005D6D17" w:rsidP="005D6D17">
      <w:pPr>
        <w:pStyle w:val="a3"/>
        <w:divId w:val="897782278"/>
      </w:pPr>
      <w:r>
        <w:t xml:space="preserve">Председатель </w:t>
      </w:r>
      <w:r w:rsidR="00F074DD">
        <w:t>З</w:t>
      </w:r>
      <w:r>
        <w:t xml:space="preserve">акупочной комиссии </w:t>
      </w:r>
      <w:r w:rsidR="00845909">
        <w:rPr>
          <w:rFonts w:eastAsia="Times New Roman"/>
        </w:rPr>
        <w:t>Зубрицкий Андрей Михайлович</w:t>
      </w:r>
    </w:p>
    <w:p w14:paraId="2EEDC5DB" w14:textId="77777777" w:rsidR="005D6D17" w:rsidRDefault="005D6D17" w:rsidP="005D6D17">
      <w:pPr>
        <w:pStyle w:val="a3"/>
        <w:divId w:val="897782278"/>
      </w:pPr>
      <w:r>
        <w:t xml:space="preserve">Член Закупочной комиссии: </w:t>
      </w:r>
    </w:p>
    <w:p w14:paraId="72CC2DA2" w14:textId="77777777" w:rsidR="005D6D17" w:rsidRDefault="005D6D17" w:rsidP="005D6D17">
      <w:pPr>
        <w:numPr>
          <w:ilvl w:val="0"/>
          <w:numId w:val="2"/>
        </w:numPr>
        <w:spacing w:before="100" w:beforeAutospacing="1" w:after="100" w:afterAutospacing="1"/>
        <w:jc w:val="both"/>
        <w:divId w:val="897782278"/>
        <w:rPr>
          <w:rFonts w:eastAsia="Times New Roman"/>
        </w:rPr>
      </w:pPr>
      <w:r>
        <w:rPr>
          <w:rFonts w:eastAsia="Times New Roman"/>
        </w:rPr>
        <w:t>Апинит Галина Геннадьевна</w:t>
      </w:r>
      <w:r w:rsidR="00845909">
        <w:rPr>
          <w:rFonts w:eastAsia="Times New Roman"/>
        </w:rPr>
        <w:t>;</w:t>
      </w:r>
      <w:r>
        <w:rPr>
          <w:rFonts w:eastAsia="Times New Roman"/>
        </w:rPr>
        <w:t xml:space="preserve"> </w:t>
      </w:r>
    </w:p>
    <w:p w14:paraId="1DFFA035" w14:textId="2E10EE50" w:rsidR="005D6D17" w:rsidRDefault="00E46FF9" w:rsidP="00845909">
      <w:pPr>
        <w:numPr>
          <w:ilvl w:val="0"/>
          <w:numId w:val="2"/>
        </w:numPr>
        <w:spacing w:before="100" w:beforeAutospacing="1" w:after="100" w:afterAutospacing="1"/>
        <w:jc w:val="both"/>
        <w:divId w:val="897782278"/>
        <w:rPr>
          <w:rFonts w:eastAsia="Times New Roman"/>
        </w:rPr>
      </w:pPr>
      <w:r>
        <w:rPr>
          <w:rFonts w:eastAsia="Times New Roman"/>
        </w:rPr>
        <w:t>Карпенко Дарья Игоревна</w:t>
      </w:r>
    </w:p>
    <w:p w14:paraId="7FE7EB93" w14:textId="77777777" w:rsidR="001A767F" w:rsidRDefault="001A767F" w:rsidP="001A767F">
      <w:pPr>
        <w:pStyle w:val="2"/>
        <w:divId w:val="897782278"/>
        <w:rPr>
          <w:rFonts w:eastAsia="Times New Roman"/>
        </w:rPr>
      </w:pPr>
      <w:r>
        <w:rPr>
          <w:rFonts w:eastAsia="Times New Roman"/>
          <w:u w:val="single"/>
        </w:rPr>
        <w:t>Вопросы заседания Закупочной комиссии:</w:t>
      </w:r>
    </w:p>
    <w:p w14:paraId="7F455F2F" w14:textId="77777777" w:rsidR="001A767F" w:rsidRDefault="001A767F" w:rsidP="001A767F">
      <w:pPr>
        <w:pStyle w:val="3"/>
        <w:jc w:val="both"/>
        <w:divId w:val="897782278"/>
        <w:rPr>
          <w:rFonts w:eastAsia="Times New Roman"/>
        </w:rPr>
      </w:pPr>
      <w:r>
        <w:rPr>
          <w:rFonts w:eastAsia="Times New Roman"/>
        </w:rPr>
        <w:t>1. О признании заявок соответствующими (несоответствующими) условиям конкурса</w:t>
      </w:r>
    </w:p>
    <w:p w14:paraId="236186C9" w14:textId="77777777" w:rsidR="001A767F" w:rsidRDefault="001A767F" w:rsidP="001A767F">
      <w:pPr>
        <w:pStyle w:val="3"/>
        <w:divId w:val="897782278"/>
        <w:rPr>
          <w:rFonts w:eastAsia="Times New Roman"/>
        </w:rPr>
      </w:pPr>
      <w:r>
        <w:rPr>
          <w:rFonts w:eastAsia="Times New Roman"/>
        </w:rPr>
        <w:t>2. О ранжировке заявок</w:t>
      </w:r>
    </w:p>
    <w:p w14:paraId="6F7C9878" w14:textId="77777777" w:rsidR="001A767F" w:rsidRDefault="001A767F" w:rsidP="001A767F">
      <w:pPr>
        <w:pStyle w:val="3"/>
        <w:divId w:val="897782278"/>
        <w:rPr>
          <w:rFonts w:eastAsia="Times New Roman"/>
        </w:rPr>
      </w:pPr>
      <w:r>
        <w:rPr>
          <w:rFonts w:eastAsia="Times New Roman"/>
        </w:rPr>
        <w:t xml:space="preserve">3. Об определении Победителя открытого конкурса </w:t>
      </w:r>
    </w:p>
    <w:p w14:paraId="19F2306D" w14:textId="77777777" w:rsidR="001A767F" w:rsidRDefault="001A767F" w:rsidP="001A767F">
      <w:pPr>
        <w:pStyle w:val="2"/>
        <w:divId w:val="897782278"/>
        <w:rPr>
          <w:rFonts w:eastAsia="Times New Roman"/>
        </w:rPr>
      </w:pPr>
      <w:r>
        <w:rPr>
          <w:rFonts w:eastAsia="Times New Roman"/>
          <w:u w:val="single"/>
        </w:rPr>
        <w:t>Решили:</w:t>
      </w:r>
    </w:p>
    <w:bookmarkEnd w:id="1"/>
    <w:p w14:paraId="19A65965" w14:textId="6C4B366F" w:rsidR="001A767F" w:rsidRDefault="001A767F" w:rsidP="001A767F">
      <w:pPr>
        <w:pStyle w:val="a3"/>
        <w:numPr>
          <w:ilvl w:val="0"/>
          <w:numId w:val="13"/>
        </w:numPr>
      </w:pPr>
      <w:r>
        <w:t>Признать Конкурсные заявки участников:</w:t>
      </w:r>
    </w:p>
    <w:tbl>
      <w:tblPr>
        <w:tblW w:w="507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9"/>
        <w:gridCol w:w="3551"/>
        <w:gridCol w:w="1938"/>
        <w:gridCol w:w="1939"/>
        <w:gridCol w:w="1966"/>
      </w:tblGrid>
      <w:tr w:rsidR="003C233C" w14:paraId="4D81B5BF"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299F562C" w14:textId="77777777" w:rsidR="003C233C" w:rsidRDefault="004147DA">
            <w:pPr>
              <w:rPr>
                <w:rFonts w:eastAsia="Times New Roman"/>
              </w:rPr>
            </w:pPr>
            <w:r>
              <w:rPr>
                <w:rFonts w:eastAsia="Times New Roman"/>
              </w:rPr>
              <w:t>№</w:t>
            </w:r>
          </w:p>
        </w:tc>
        <w:tc>
          <w:tcPr>
            <w:tcW w:w="1817" w:type="pct"/>
            <w:tcBorders>
              <w:top w:val="outset" w:sz="6" w:space="0" w:color="auto"/>
              <w:left w:val="outset" w:sz="6" w:space="0" w:color="auto"/>
              <w:bottom w:val="outset" w:sz="6" w:space="0" w:color="auto"/>
              <w:right w:val="outset" w:sz="6" w:space="0" w:color="auto"/>
            </w:tcBorders>
            <w:vAlign w:val="center"/>
            <w:hideMark/>
          </w:tcPr>
          <w:p w14:paraId="60B99B11" w14:textId="77777777" w:rsidR="003C233C" w:rsidRDefault="004147DA">
            <w:pPr>
              <w:rPr>
                <w:rFonts w:eastAsia="Times New Roman"/>
              </w:rPr>
            </w:pPr>
            <w:r>
              <w:rPr>
                <w:rFonts w:eastAsia="Times New Roman"/>
              </w:rPr>
              <w:t>Наименование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7EC726" w14:textId="77777777" w:rsidR="003C233C" w:rsidRDefault="004147DA">
            <w:pPr>
              <w:rPr>
                <w:rFonts w:eastAsia="Times New Roman"/>
              </w:rPr>
            </w:pPr>
            <w:r>
              <w:rPr>
                <w:rFonts w:eastAsia="Times New Roman"/>
              </w:rPr>
              <w:t>Почтовый адрес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59AACCD4" w14:textId="77777777" w:rsidR="003C233C" w:rsidRDefault="004147DA">
            <w:pPr>
              <w:rPr>
                <w:rFonts w:eastAsia="Times New Roman"/>
              </w:rPr>
            </w:pPr>
            <w:r>
              <w:rPr>
                <w:rFonts w:eastAsia="Times New Roman"/>
              </w:rPr>
              <w:t>Юридический адрес претендента</w:t>
            </w:r>
          </w:p>
        </w:tc>
        <w:tc>
          <w:tcPr>
            <w:tcW w:w="1006" w:type="pct"/>
            <w:tcBorders>
              <w:top w:val="outset" w:sz="6" w:space="0" w:color="auto"/>
              <w:left w:val="outset" w:sz="6" w:space="0" w:color="auto"/>
              <w:bottom w:val="outset" w:sz="6" w:space="0" w:color="auto"/>
              <w:right w:val="outset" w:sz="6" w:space="0" w:color="auto"/>
            </w:tcBorders>
            <w:vAlign w:val="center"/>
            <w:hideMark/>
          </w:tcPr>
          <w:p w14:paraId="0880BA8F" w14:textId="77777777" w:rsidR="003C233C" w:rsidRDefault="004147DA">
            <w:pPr>
              <w:rPr>
                <w:rFonts w:eastAsia="Times New Roman"/>
              </w:rPr>
            </w:pPr>
            <w:r>
              <w:rPr>
                <w:rFonts w:eastAsia="Times New Roman"/>
              </w:rPr>
              <w:t>Дата и</w:t>
            </w:r>
            <w:r w:rsidR="005D6D17">
              <w:rPr>
                <w:rFonts w:eastAsia="Times New Roman"/>
              </w:rPr>
              <w:t xml:space="preserve"> номер регистрации заявки</w:t>
            </w:r>
          </w:p>
        </w:tc>
      </w:tr>
      <w:tr w:rsidR="00845909" w14:paraId="0A88D70B"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6D086BC9" w14:textId="2D4D58FC" w:rsidR="00845909" w:rsidRDefault="008D31D9" w:rsidP="00845909">
            <w:pPr>
              <w:rPr>
                <w:rFonts w:eastAsia="Times New Roman"/>
              </w:rPr>
            </w:pPr>
            <w:r>
              <w:rPr>
                <w:rFonts w:eastAsia="Times New Roman"/>
              </w:rPr>
              <w:t>1</w:t>
            </w:r>
          </w:p>
        </w:tc>
        <w:tc>
          <w:tcPr>
            <w:tcW w:w="1817" w:type="pct"/>
            <w:tcBorders>
              <w:top w:val="outset" w:sz="6" w:space="0" w:color="auto"/>
              <w:left w:val="outset" w:sz="6" w:space="0" w:color="auto"/>
              <w:bottom w:val="outset" w:sz="6" w:space="0" w:color="auto"/>
              <w:right w:val="outset" w:sz="6" w:space="0" w:color="auto"/>
            </w:tcBorders>
            <w:vAlign w:val="center"/>
            <w:hideMark/>
          </w:tcPr>
          <w:p w14:paraId="771BE079" w14:textId="6E577783" w:rsidR="00845909" w:rsidRDefault="00845909" w:rsidP="00845909">
            <w:pPr>
              <w:rPr>
                <w:rFonts w:eastAsia="Times New Roman"/>
              </w:rPr>
            </w:pPr>
            <w:r>
              <w:rPr>
                <w:rFonts w:eastAsia="Times New Roman"/>
              </w:rPr>
              <w:t xml:space="preserve">ООО </w:t>
            </w:r>
            <w:r w:rsidRPr="00001A2D">
              <w:t>«</w:t>
            </w:r>
            <w:r w:rsidR="00E46FF9">
              <w:t>Высоковольтные аппараты</w:t>
            </w:r>
            <w:r w:rsidRPr="00001A2D">
              <w:t>»</w:t>
            </w:r>
            <w:r>
              <w:rPr>
                <w:rFonts w:eastAsia="Times New Roman"/>
              </w:rPr>
              <w:t xml:space="preserve"> </w:t>
            </w:r>
          </w:p>
        </w:tc>
        <w:tc>
          <w:tcPr>
            <w:tcW w:w="992" w:type="pct"/>
            <w:tcBorders>
              <w:top w:val="outset" w:sz="6" w:space="0" w:color="auto"/>
              <w:left w:val="outset" w:sz="6" w:space="0" w:color="auto"/>
              <w:bottom w:val="outset" w:sz="6" w:space="0" w:color="auto"/>
              <w:right w:val="outset" w:sz="6" w:space="0" w:color="auto"/>
            </w:tcBorders>
            <w:vAlign w:val="center"/>
            <w:hideMark/>
          </w:tcPr>
          <w:p w14:paraId="037F75E0" w14:textId="058FE55A" w:rsidR="00845909" w:rsidRDefault="00E46FF9" w:rsidP="00845909">
            <w:pPr>
              <w:rPr>
                <w:rFonts w:eastAsia="Times New Roman"/>
              </w:rPr>
            </w:pPr>
            <w:r>
              <w:t>236000, г. Калининград ул. Окская д.17 пом. 2</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D9C5DA" w14:textId="4B106EAD" w:rsidR="00845909" w:rsidRDefault="00E46FF9" w:rsidP="00845909">
            <w:pPr>
              <w:rPr>
                <w:rFonts w:eastAsia="Times New Roman"/>
              </w:rPr>
            </w:pPr>
            <w:r>
              <w:t>236000, г. Калининград ул. Окская д.17 пом. 2</w:t>
            </w:r>
          </w:p>
        </w:tc>
        <w:tc>
          <w:tcPr>
            <w:tcW w:w="1006" w:type="pct"/>
            <w:tcBorders>
              <w:top w:val="outset" w:sz="6" w:space="0" w:color="auto"/>
              <w:left w:val="outset" w:sz="6" w:space="0" w:color="auto"/>
              <w:bottom w:val="outset" w:sz="6" w:space="0" w:color="auto"/>
              <w:right w:val="outset" w:sz="6" w:space="0" w:color="auto"/>
            </w:tcBorders>
            <w:vAlign w:val="center"/>
            <w:hideMark/>
          </w:tcPr>
          <w:p w14:paraId="7C880DDD" w14:textId="68701611" w:rsidR="00845909" w:rsidRDefault="00E46FF9" w:rsidP="00845909">
            <w:pPr>
              <w:rPr>
                <w:rFonts w:eastAsia="Times New Roman"/>
              </w:rPr>
            </w:pPr>
            <w:r>
              <w:rPr>
                <w:rFonts w:eastAsia="Times New Roman"/>
              </w:rPr>
              <w:t>14</w:t>
            </w:r>
            <w:r w:rsidR="00845909">
              <w:rPr>
                <w:rFonts w:eastAsia="Times New Roman"/>
              </w:rPr>
              <w:t>.</w:t>
            </w:r>
            <w:r>
              <w:rPr>
                <w:rFonts w:eastAsia="Times New Roman"/>
              </w:rPr>
              <w:t>01</w:t>
            </w:r>
            <w:r w:rsidR="00845909">
              <w:rPr>
                <w:rFonts w:eastAsia="Times New Roman"/>
              </w:rPr>
              <w:t>.20</w:t>
            </w:r>
            <w:r>
              <w:rPr>
                <w:rFonts w:eastAsia="Times New Roman"/>
              </w:rPr>
              <w:t>20</w:t>
            </w:r>
            <w:r w:rsidR="00845909">
              <w:rPr>
                <w:rFonts w:eastAsia="Times New Roman"/>
              </w:rPr>
              <w:t xml:space="preserve"> №</w:t>
            </w:r>
            <w:r>
              <w:rPr>
                <w:rFonts w:eastAsia="Times New Roman"/>
              </w:rPr>
              <w:t>1</w:t>
            </w:r>
          </w:p>
        </w:tc>
      </w:tr>
      <w:tr w:rsidR="00845909" w14:paraId="5820656E"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tcPr>
          <w:p w14:paraId="3EAE68EF" w14:textId="513D02A1" w:rsidR="00845909" w:rsidRDefault="008D31D9" w:rsidP="00845909">
            <w:pPr>
              <w:rPr>
                <w:rFonts w:eastAsia="Times New Roman"/>
              </w:rPr>
            </w:pPr>
            <w:r>
              <w:rPr>
                <w:rFonts w:eastAsia="Times New Roman"/>
              </w:rPr>
              <w:t>2</w:t>
            </w:r>
          </w:p>
        </w:tc>
        <w:tc>
          <w:tcPr>
            <w:tcW w:w="1817" w:type="pct"/>
            <w:tcBorders>
              <w:top w:val="outset" w:sz="6" w:space="0" w:color="auto"/>
              <w:left w:val="outset" w:sz="6" w:space="0" w:color="auto"/>
              <w:bottom w:val="outset" w:sz="6" w:space="0" w:color="auto"/>
              <w:right w:val="outset" w:sz="6" w:space="0" w:color="auto"/>
            </w:tcBorders>
            <w:vAlign w:val="center"/>
          </w:tcPr>
          <w:p w14:paraId="43FC6B8C" w14:textId="3235ACD8" w:rsidR="00845909" w:rsidRDefault="00845909" w:rsidP="00845909">
            <w:pPr>
              <w:rPr>
                <w:rFonts w:eastAsia="Times New Roman"/>
              </w:rPr>
            </w:pPr>
            <w:r>
              <w:rPr>
                <w:rFonts w:eastAsia="Times New Roman"/>
              </w:rPr>
              <w:t>ООО «</w:t>
            </w:r>
            <w:r w:rsidR="00E46FF9">
              <w:rPr>
                <w:rFonts w:eastAsia="Times New Roman"/>
              </w:rPr>
              <w:t>ЭнергоСнабКомплект</w:t>
            </w:r>
            <w:r>
              <w:rPr>
                <w:rFonts w:eastAsia="Times New Roman"/>
              </w:rPr>
              <w:t>»</w:t>
            </w:r>
          </w:p>
        </w:tc>
        <w:tc>
          <w:tcPr>
            <w:tcW w:w="992" w:type="pct"/>
            <w:tcBorders>
              <w:top w:val="outset" w:sz="6" w:space="0" w:color="auto"/>
              <w:left w:val="outset" w:sz="6" w:space="0" w:color="auto"/>
              <w:bottom w:val="outset" w:sz="6" w:space="0" w:color="auto"/>
              <w:right w:val="outset" w:sz="6" w:space="0" w:color="auto"/>
            </w:tcBorders>
            <w:vAlign w:val="center"/>
          </w:tcPr>
          <w:p w14:paraId="45B6A1B7" w14:textId="20B85575" w:rsidR="00845909" w:rsidRDefault="00E46FF9" w:rsidP="00845909">
            <w:r>
              <w:t>238590, Калининградская область, г. Пионерский ул. Советская 15-А</w:t>
            </w:r>
          </w:p>
        </w:tc>
        <w:tc>
          <w:tcPr>
            <w:tcW w:w="992" w:type="pct"/>
            <w:tcBorders>
              <w:top w:val="outset" w:sz="6" w:space="0" w:color="auto"/>
              <w:left w:val="outset" w:sz="6" w:space="0" w:color="auto"/>
              <w:bottom w:val="outset" w:sz="6" w:space="0" w:color="auto"/>
              <w:right w:val="outset" w:sz="6" w:space="0" w:color="auto"/>
            </w:tcBorders>
            <w:vAlign w:val="center"/>
          </w:tcPr>
          <w:p w14:paraId="0A66CABE" w14:textId="28F4E69C" w:rsidR="00845909" w:rsidRDefault="00E46FF9" w:rsidP="00845909">
            <w:r>
              <w:t>238590, Калининградская область, г. Пионерский ул. Советская 15-А</w:t>
            </w:r>
          </w:p>
        </w:tc>
        <w:tc>
          <w:tcPr>
            <w:tcW w:w="1006" w:type="pct"/>
            <w:tcBorders>
              <w:top w:val="outset" w:sz="6" w:space="0" w:color="auto"/>
              <w:left w:val="outset" w:sz="6" w:space="0" w:color="auto"/>
              <w:bottom w:val="outset" w:sz="6" w:space="0" w:color="auto"/>
              <w:right w:val="outset" w:sz="6" w:space="0" w:color="auto"/>
            </w:tcBorders>
            <w:vAlign w:val="center"/>
          </w:tcPr>
          <w:p w14:paraId="247C85A9" w14:textId="0DCB05BF" w:rsidR="00845909" w:rsidRDefault="00E46FF9" w:rsidP="00845909">
            <w:pPr>
              <w:rPr>
                <w:rFonts w:eastAsia="Times New Roman"/>
              </w:rPr>
            </w:pPr>
            <w:r>
              <w:rPr>
                <w:rFonts w:eastAsia="Times New Roman"/>
              </w:rPr>
              <w:t>14</w:t>
            </w:r>
            <w:r w:rsidR="00845909">
              <w:rPr>
                <w:rFonts w:eastAsia="Times New Roman"/>
              </w:rPr>
              <w:t>.</w:t>
            </w:r>
            <w:r>
              <w:rPr>
                <w:rFonts w:eastAsia="Times New Roman"/>
              </w:rPr>
              <w:t>01</w:t>
            </w:r>
            <w:r w:rsidR="00845909">
              <w:rPr>
                <w:rFonts w:eastAsia="Times New Roman"/>
              </w:rPr>
              <w:t>.20</w:t>
            </w:r>
            <w:r>
              <w:rPr>
                <w:rFonts w:eastAsia="Times New Roman"/>
              </w:rPr>
              <w:t>20</w:t>
            </w:r>
            <w:r w:rsidR="00845909">
              <w:rPr>
                <w:rFonts w:eastAsia="Times New Roman"/>
              </w:rPr>
              <w:t xml:space="preserve"> </w:t>
            </w:r>
            <w:r>
              <w:rPr>
                <w:rFonts w:eastAsia="Times New Roman"/>
              </w:rPr>
              <w:t>№2</w:t>
            </w:r>
          </w:p>
        </w:tc>
      </w:tr>
    </w:tbl>
    <w:p w14:paraId="655BE4EB" w14:textId="77777777" w:rsidR="001A767F" w:rsidRDefault="001A767F" w:rsidP="001A767F">
      <w:pPr>
        <w:pStyle w:val="a3"/>
        <w:divId w:val="897782278"/>
      </w:pPr>
      <w:r>
        <w:t>соответствующими условиям открытого конкурса.</w:t>
      </w:r>
    </w:p>
    <w:p w14:paraId="6D45FB84" w14:textId="58D6597A" w:rsidR="001A767F" w:rsidRDefault="001A767F" w:rsidP="00242DCE">
      <w:pPr>
        <w:pStyle w:val="a3"/>
        <w:jc w:val="both"/>
        <w:divId w:val="897782278"/>
      </w:pPr>
      <w:r>
        <w:t>В соответствии с критериями, указанными в п. 2.9.1. Конкурсной документации, п. 2.3.2.3. Положения о закупке, товаров, работ, услуг для нужд АО «Региональная энергетическая компания» утвержденного протоколом заседания Совета директоров № 01/19 от 06.03.2019 г., учитывая результаты проведенного отбора предложений участников, применив бальную систему оценки поступивших предложений, предлагается ранжировать Предложения участников, допущенных до оценочной стадии открытого конкурса, по степени предпочтительности для Заказчика следующим образом:</w:t>
      </w:r>
    </w:p>
    <w:p w14:paraId="52D8E4E3" w14:textId="06167F80" w:rsidR="001A767F" w:rsidRDefault="00080CF5" w:rsidP="001A767F">
      <w:pPr>
        <w:jc w:val="both"/>
        <w:divId w:val="897782278"/>
        <w:rPr>
          <w:color w:val="000000"/>
        </w:rPr>
      </w:pPr>
      <w:r>
        <w:rPr>
          <w:color w:val="000000"/>
        </w:rPr>
        <w:lastRenderedPageBreak/>
        <w:t xml:space="preserve">Поставка </w:t>
      </w:r>
      <w:r w:rsidRPr="00A10257">
        <w:rPr>
          <w:color w:val="000000"/>
        </w:rPr>
        <w:t>Распределительного пункта (РП)10 кВ (Новый) по адресу: Калининградская область, Гурьевский район, пос. Невское, ул. Совхозная, 12; две КЛ 10 кВ (Новые) от ЗРУ 10 кВ ПС 110 кВ О-65 Невская до РП 10 кВ (Новый)</w:t>
      </w:r>
    </w:p>
    <w:p w14:paraId="1F33176D" w14:textId="77777777" w:rsidR="00080CF5" w:rsidRPr="00571100" w:rsidRDefault="00080CF5" w:rsidP="001A767F">
      <w:pPr>
        <w:jc w:val="both"/>
        <w:divId w:val="897782278"/>
      </w:pPr>
    </w:p>
    <w:tbl>
      <w:tblPr>
        <w:tblW w:w="8926" w:type="dxa"/>
        <w:jc w:val="center"/>
        <w:tblLayout w:type="fixed"/>
        <w:tblLook w:val="04A0" w:firstRow="1" w:lastRow="0" w:firstColumn="1" w:lastColumn="0" w:noHBand="0" w:noVBand="1"/>
      </w:tblPr>
      <w:tblGrid>
        <w:gridCol w:w="567"/>
        <w:gridCol w:w="2830"/>
        <w:gridCol w:w="709"/>
        <w:gridCol w:w="709"/>
        <w:gridCol w:w="1984"/>
        <w:gridCol w:w="2127"/>
      </w:tblGrid>
      <w:tr w:rsidR="001A767F" w14:paraId="74DBCB60" w14:textId="77777777" w:rsidTr="001A767F">
        <w:trPr>
          <w:divId w:val="897782278"/>
          <w:trHeight w:val="91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FD4F42" w14:textId="77777777" w:rsidR="001A767F" w:rsidRDefault="001A767F" w:rsidP="00A404C6">
            <w:pPr>
              <w:jc w:val="center"/>
              <w:rPr>
                <w:rFonts w:eastAsia="Times New Roman"/>
                <w:color w:val="000000"/>
                <w:sz w:val="20"/>
                <w:szCs w:val="20"/>
              </w:rPr>
            </w:pPr>
            <w:r>
              <w:rPr>
                <w:rFonts w:eastAsia="Times New Roman"/>
                <w:color w:val="000000"/>
                <w:sz w:val="20"/>
                <w:szCs w:val="20"/>
              </w:rPr>
              <w:t>№ п/п</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1D6479B" w14:textId="77777777" w:rsidR="001A767F" w:rsidRDefault="001A767F" w:rsidP="00A404C6">
            <w:pPr>
              <w:jc w:val="center"/>
              <w:rPr>
                <w:rFonts w:eastAsia="Times New Roman"/>
                <w:color w:val="000000"/>
                <w:sz w:val="20"/>
                <w:szCs w:val="20"/>
              </w:rPr>
            </w:pPr>
            <w:r>
              <w:rPr>
                <w:rFonts w:eastAsia="Times New Roman"/>
                <w:color w:val="000000"/>
                <w:sz w:val="20"/>
                <w:szCs w:val="20"/>
              </w:rPr>
              <w:t>Критерии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85DABB" w14:textId="77777777" w:rsidR="001A767F" w:rsidRDefault="001A767F" w:rsidP="00A404C6">
            <w:pPr>
              <w:jc w:val="center"/>
              <w:rPr>
                <w:rFonts w:eastAsia="Times New Roman"/>
                <w:color w:val="000000"/>
                <w:sz w:val="20"/>
                <w:szCs w:val="20"/>
              </w:rPr>
            </w:pPr>
            <w:r>
              <w:rPr>
                <w:rFonts w:eastAsia="Times New Roman"/>
                <w:color w:val="000000"/>
                <w:sz w:val="20"/>
                <w:szCs w:val="20"/>
              </w:rPr>
              <w:t>Значимость критерия</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24EE1C" w14:textId="0D71B395" w:rsidR="001A767F" w:rsidRPr="00CB6A22" w:rsidRDefault="001A767F" w:rsidP="00A404C6">
            <w:pPr>
              <w:jc w:val="center"/>
              <w:rPr>
                <w:rFonts w:eastAsia="Times New Roman"/>
              </w:rPr>
            </w:pPr>
            <w:r>
              <w:rPr>
                <w:rFonts w:eastAsia="Times New Roman"/>
              </w:rPr>
              <w:t xml:space="preserve">ООО </w:t>
            </w:r>
            <w:r w:rsidRPr="00001A2D">
              <w:t>«</w:t>
            </w:r>
            <w:r w:rsidR="00E46FF9">
              <w:t>ВВА</w:t>
            </w:r>
            <w:r w:rsidRPr="00001A2D">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F682A" w14:textId="02310FF6" w:rsidR="001A767F" w:rsidRDefault="001A767F" w:rsidP="00A404C6">
            <w:pPr>
              <w:jc w:val="center"/>
              <w:rPr>
                <w:rFonts w:eastAsia="Times New Roman"/>
                <w:color w:val="000000"/>
                <w:sz w:val="20"/>
                <w:szCs w:val="20"/>
              </w:rPr>
            </w:pPr>
            <w:r>
              <w:rPr>
                <w:rFonts w:eastAsia="Times New Roman"/>
              </w:rPr>
              <w:t>ООО «</w:t>
            </w:r>
            <w:r w:rsidR="00E46FF9">
              <w:rPr>
                <w:rFonts w:eastAsia="Times New Roman"/>
              </w:rPr>
              <w:t>ЭнергоСнабКомплект</w:t>
            </w:r>
            <w:r>
              <w:rPr>
                <w:rFonts w:eastAsia="Times New Roman"/>
              </w:rPr>
              <w:t>»</w:t>
            </w:r>
          </w:p>
        </w:tc>
      </w:tr>
      <w:tr w:rsidR="001A767F" w14:paraId="62018DF6" w14:textId="77777777" w:rsidTr="001A767F">
        <w:trPr>
          <w:divId w:val="897782278"/>
          <w:trHeight w:val="3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1623F4" w14:textId="77777777" w:rsidR="001A767F" w:rsidRDefault="001A767F" w:rsidP="00A404C6">
            <w:pPr>
              <w:rPr>
                <w:rFonts w:eastAsia="Times New Roman"/>
                <w:color w:val="000000"/>
                <w:sz w:val="20"/>
                <w:szCs w:val="20"/>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7F6E07B3" w14:textId="77777777" w:rsidR="001A767F" w:rsidRDefault="001A767F" w:rsidP="00A404C6">
            <w:pPr>
              <w:rPr>
                <w:rFonts w:eastAsia="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B2A69D8" w14:textId="77777777" w:rsidR="001A767F" w:rsidRDefault="001A767F" w:rsidP="00A404C6">
            <w:pPr>
              <w:rPr>
                <w:rFonts w:eastAsia="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B5B35"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1 -е место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F4FE"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2-е место</w:t>
            </w:r>
          </w:p>
        </w:tc>
      </w:tr>
      <w:tr w:rsidR="001A767F" w14:paraId="5F7A1A16" w14:textId="77777777" w:rsidTr="001A767F">
        <w:trPr>
          <w:divId w:val="897782278"/>
          <w:trHeight w:val="539"/>
          <w:jc w:val="center"/>
        </w:trPr>
        <w:tc>
          <w:tcPr>
            <w:tcW w:w="567" w:type="dxa"/>
            <w:tcBorders>
              <w:top w:val="nil"/>
              <w:left w:val="single" w:sz="4" w:space="0" w:color="auto"/>
              <w:bottom w:val="single" w:sz="4" w:space="0" w:color="auto"/>
              <w:right w:val="single" w:sz="4" w:space="0" w:color="auto"/>
            </w:tcBorders>
            <w:vAlign w:val="center"/>
            <w:hideMark/>
          </w:tcPr>
          <w:p w14:paraId="70B00077" w14:textId="77777777" w:rsidR="001A767F" w:rsidRDefault="001A767F" w:rsidP="00A404C6">
            <w:pPr>
              <w:jc w:val="center"/>
              <w:rPr>
                <w:rFonts w:eastAsia="Times New Roman"/>
                <w:color w:val="000000"/>
                <w:sz w:val="20"/>
                <w:szCs w:val="20"/>
              </w:rPr>
            </w:pPr>
            <w:r>
              <w:rPr>
                <w:rFonts w:eastAsia="Times New Roman"/>
                <w:color w:val="000000"/>
                <w:sz w:val="20"/>
                <w:szCs w:val="20"/>
              </w:rPr>
              <w:t>1</w:t>
            </w:r>
          </w:p>
        </w:tc>
        <w:tc>
          <w:tcPr>
            <w:tcW w:w="2830" w:type="dxa"/>
            <w:tcBorders>
              <w:top w:val="nil"/>
              <w:left w:val="nil"/>
              <w:bottom w:val="single" w:sz="4" w:space="0" w:color="auto"/>
              <w:right w:val="single" w:sz="4" w:space="0" w:color="auto"/>
            </w:tcBorders>
            <w:vAlign w:val="center"/>
            <w:hideMark/>
          </w:tcPr>
          <w:p w14:paraId="2B0EB6DD" w14:textId="77777777" w:rsidR="001A767F" w:rsidRDefault="001A767F" w:rsidP="00A404C6">
            <w:pPr>
              <w:rPr>
                <w:rFonts w:eastAsia="Times New Roman"/>
                <w:color w:val="000000"/>
                <w:sz w:val="20"/>
                <w:szCs w:val="20"/>
              </w:rPr>
            </w:pPr>
            <w:r>
              <w:rPr>
                <w:rFonts w:eastAsia="Times New Roman"/>
                <w:color w:val="000000"/>
                <w:sz w:val="20"/>
                <w:szCs w:val="20"/>
              </w:rPr>
              <w:t>«Стоимость заявки», руб. без НДС</w:t>
            </w:r>
          </w:p>
        </w:tc>
        <w:tc>
          <w:tcPr>
            <w:tcW w:w="709" w:type="dxa"/>
            <w:tcBorders>
              <w:top w:val="nil"/>
              <w:left w:val="nil"/>
              <w:bottom w:val="single" w:sz="4" w:space="0" w:color="auto"/>
              <w:right w:val="single" w:sz="4" w:space="0" w:color="auto"/>
            </w:tcBorders>
            <w:vAlign w:val="center"/>
            <w:hideMark/>
          </w:tcPr>
          <w:p w14:paraId="6E8A09D5"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Kai</w:t>
            </w:r>
            <w:proofErr w:type="spellEnd"/>
            <w:r>
              <w:rPr>
                <w:rFonts w:eastAsia="Times New Roman"/>
                <w:color w:val="000000"/>
                <w:sz w:val="20"/>
                <w:szCs w:val="20"/>
              </w:rPr>
              <w:t xml:space="preserve"> </w:t>
            </w:r>
          </w:p>
        </w:tc>
        <w:tc>
          <w:tcPr>
            <w:tcW w:w="709" w:type="dxa"/>
            <w:tcBorders>
              <w:top w:val="nil"/>
              <w:left w:val="nil"/>
              <w:bottom w:val="single" w:sz="4" w:space="0" w:color="auto"/>
              <w:right w:val="single" w:sz="4" w:space="0" w:color="auto"/>
            </w:tcBorders>
            <w:vAlign w:val="center"/>
            <w:hideMark/>
          </w:tcPr>
          <w:p w14:paraId="40A83082" w14:textId="77777777" w:rsidR="001A767F" w:rsidRDefault="001A767F" w:rsidP="00A404C6">
            <w:pPr>
              <w:jc w:val="center"/>
              <w:rPr>
                <w:rFonts w:eastAsia="Times New Roman"/>
                <w:color w:val="000000"/>
                <w:sz w:val="20"/>
                <w:szCs w:val="20"/>
              </w:rPr>
            </w:pPr>
            <w:r>
              <w:rPr>
                <w:rFonts w:eastAsia="Times New Roman"/>
                <w:color w:val="000000"/>
                <w:sz w:val="20"/>
                <w:szCs w:val="20"/>
              </w:rPr>
              <w:t>60%</w:t>
            </w:r>
          </w:p>
        </w:tc>
        <w:tc>
          <w:tcPr>
            <w:tcW w:w="1984" w:type="dxa"/>
            <w:tcBorders>
              <w:top w:val="nil"/>
              <w:left w:val="nil"/>
              <w:bottom w:val="single" w:sz="4" w:space="0" w:color="auto"/>
              <w:right w:val="single" w:sz="4" w:space="0" w:color="auto"/>
            </w:tcBorders>
            <w:noWrap/>
            <w:vAlign w:val="center"/>
            <w:hideMark/>
          </w:tcPr>
          <w:p w14:paraId="0F59B615" w14:textId="33282E18" w:rsidR="001A767F" w:rsidRDefault="00E46FF9" w:rsidP="00A404C6">
            <w:pPr>
              <w:jc w:val="center"/>
              <w:rPr>
                <w:rFonts w:eastAsia="Times New Roman"/>
                <w:color w:val="000000"/>
                <w:sz w:val="20"/>
                <w:szCs w:val="20"/>
              </w:rPr>
            </w:pPr>
            <w:r>
              <w:rPr>
                <w:rFonts w:eastAsia="Times New Roman"/>
                <w:color w:val="000000"/>
                <w:sz w:val="20"/>
                <w:szCs w:val="20"/>
              </w:rPr>
              <w:t>5,59</w:t>
            </w:r>
          </w:p>
        </w:tc>
        <w:tc>
          <w:tcPr>
            <w:tcW w:w="2127" w:type="dxa"/>
            <w:tcBorders>
              <w:top w:val="nil"/>
              <w:left w:val="nil"/>
              <w:bottom w:val="single" w:sz="4" w:space="0" w:color="auto"/>
              <w:right w:val="single" w:sz="4" w:space="0" w:color="auto"/>
            </w:tcBorders>
            <w:noWrap/>
            <w:vAlign w:val="center"/>
            <w:hideMark/>
          </w:tcPr>
          <w:p w14:paraId="7FAB08B6" w14:textId="07E3CBA9" w:rsidR="001A767F" w:rsidRDefault="001A767F" w:rsidP="00A404C6">
            <w:pPr>
              <w:jc w:val="center"/>
              <w:rPr>
                <w:rFonts w:eastAsia="Times New Roman"/>
                <w:color w:val="000000"/>
                <w:sz w:val="20"/>
                <w:szCs w:val="20"/>
              </w:rPr>
            </w:pPr>
            <w:r>
              <w:rPr>
                <w:rFonts w:eastAsia="Times New Roman"/>
                <w:color w:val="000000"/>
                <w:sz w:val="20"/>
                <w:szCs w:val="20"/>
              </w:rPr>
              <w:t>0</w:t>
            </w:r>
            <w:r w:rsidR="00E46FF9">
              <w:rPr>
                <w:rFonts w:eastAsia="Times New Roman"/>
                <w:color w:val="000000"/>
                <w:sz w:val="20"/>
                <w:szCs w:val="20"/>
              </w:rPr>
              <w:t>,13</w:t>
            </w:r>
          </w:p>
        </w:tc>
      </w:tr>
      <w:tr w:rsidR="001A767F" w14:paraId="7ECDA70C" w14:textId="77777777" w:rsidTr="001A767F">
        <w:trPr>
          <w:divId w:val="897782278"/>
          <w:trHeight w:val="495"/>
          <w:jc w:val="center"/>
        </w:trPr>
        <w:tc>
          <w:tcPr>
            <w:tcW w:w="567" w:type="dxa"/>
            <w:tcBorders>
              <w:top w:val="nil"/>
              <w:left w:val="single" w:sz="4" w:space="0" w:color="auto"/>
              <w:bottom w:val="single" w:sz="4" w:space="0" w:color="auto"/>
              <w:right w:val="single" w:sz="4" w:space="0" w:color="auto"/>
            </w:tcBorders>
            <w:vAlign w:val="center"/>
            <w:hideMark/>
          </w:tcPr>
          <w:p w14:paraId="6A47B474" w14:textId="77777777" w:rsidR="001A767F" w:rsidRDefault="001A767F" w:rsidP="00A404C6">
            <w:pPr>
              <w:jc w:val="center"/>
              <w:rPr>
                <w:rFonts w:eastAsia="Times New Roman"/>
                <w:color w:val="000000"/>
                <w:sz w:val="20"/>
                <w:szCs w:val="20"/>
              </w:rPr>
            </w:pPr>
            <w:r>
              <w:rPr>
                <w:rFonts w:eastAsia="Times New Roman"/>
                <w:color w:val="000000"/>
                <w:sz w:val="20"/>
                <w:szCs w:val="20"/>
              </w:rPr>
              <w:t>2</w:t>
            </w:r>
          </w:p>
        </w:tc>
        <w:tc>
          <w:tcPr>
            <w:tcW w:w="2830" w:type="dxa"/>
            <w:tcBorders>
              <w:top w:val="nil"/>
              <w:left w:val="nil"/>
              <w:bottom w:val="single" w:sz="4" w:space="0" w:color="auto"/>
              <w:right w:val="single" w:sz="4" w:space="0" w:color="auto"/>
            </w:tcBorders>
            <w:vAlign w:val="center"/>
            <w:hideMark/>
          </w:tcPr>
          <w:p w14:paraId="5BE2A6A6" w14:textId="77777777" w:rsidR="001A767F" w:rsidRDefault="001A767F" w:rsidP="00A404C6">
            <w:pPr>
              <w:rPr>
                <w:rFonts w:eastAsia="Times New Roman"/>
                <w:color w:val="000000"/>
                <w:sz w:val="20"/>
                <w:szCs w:val="20"/>
              </w:rPr>
            </w:pPr>
            <w:r>
              <w:rPr>
                <w:rFonts w:eastAsia="Times New Roman"/>
                <w:color w:val="000000"/>
                <w:sz w:val="20"/>
                <w:szCs w:val="20"/>
              </w:rPr>
              <w:t>«Срок поставки товара», в днях</w:t>
            </w:r>
          </w:p>
        </w:tc>
        <w:tc>
          <w:tcPr>
            <w:tcW w:w="709" w:type="dxa"/>
            <w:tcBorders>
              <w:top w:val="nil"/>
              <w:left w:val="nil"/>
              <w:bottom w:val="single" w:sz="4" w:space="0" w:color="auto"/>
              <w:right w:val="single" w:sz="4" w:space="0" w:color="auto"/>
            </w:tcBorders>
            <w:vAlign w:val="center"/>
            <w:hideMark/>
          </w:tcPr>
          <w:p w14:paraId="21200659"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Kbi</w:t>
            </w:r>
            <w:proofErr w:type="spellEnd"/>
          </w:p>
        </w:tc>
        <w:tc>
          <w:tcPr>
            <w:tcW w:w="709" w:type="dxa"/>
            <w:tcBorders>
              <w:top w:val="nil"/>
              <w:left w:val="nil"/>
              <w:bottom w:val="single" w:sz="4" w:space="0" w:color="auto"/>
              <w:right w:val="single" w:sz="4" w:space="0" w:color="auto"/>
            </w:tcBorders>
            <w:vAlign w:val="center"/>
            <w:hideMark/>
          </w:tcPr>
          <w:p w14:paraId="64A04837" w14:textId="77777777" w:rsidR="001A767F" w:rsidRDefault="001A767F" w:rsidP="00A404C6">
            <w:pPr>
              <w:jc w:val="center"/>
              <w:rPr>
                <w:rFonts w:eastAsia="Times New Roman"/>
                <w:color w:val="000000"/>
                <w:sz w:val="20"/>
                <w:szCs w:val="20"/>
              </w:rPr>
            </w:pPr>
            <w:r>
              <w:rPr>
                <w:rFonts w:eastAsia="Times New Roman"/>
                <w:color w:val="000000"/>
                <w:sz w:val="20"/>
                <w:szCs w:val="20"/>
              </w:rPr>
              <w:t>30%</w:t>
            </w:r>
          </w:p>
        </w:tc>
        <w:tc>
          <w:tcPr>
            <w:tcW w:w="1984" w:type="dxa"/>
            <w:tcBorders>
              <w:top w:val="nil"/>
              <w:left w:val="nil"/>
              <w:bottom w:val="single" w:sz="4" w:space="0" w:color="auto"/>
              <w:right w:val="single" w:sz="4" w:space="0" w:color="auto"/>
            </w:tcBorders>
            <w:noWrap/>
            <w:vAlign w:val="center"/>
            <w:hideMark/>
          </w:tcPr>
          <w:p w14:paraId="73FF558C" w14:textId="1F72E842"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2581C775" w14:textId="3C1E292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6CF555E5" w14:textId="77777777" w:rsidTr="001A767F">
        <w:trPr>
          <w:divId w:val="897782278"/>
          <w:trHeight w:val="385"/>
          <w:jc w:val="center"/>
        </w:trPr>
        <w:tc>
          <w:tcPr>
            <w:tcW w:w="567" w:type="dxa"/>
            <w:tcBorders>
              <w:top w:val="nil"/>
              <w:left w:val="single" w:sz="4" w:space="0" w:color="auto"/>
              <w:bottom w:val="single" w:sz="4" w:space="0" w:color="auto"/>
              <w:right w:val="single" w:sz="4" w:space="0" w:color="auto"/>
            </w:tcBorders>
            <w:vAlign w:val="center"/>
            <w:hideMark/>
          </w:tcPr>
          <w:p w14:paraId="328E6581" w14:textId="77777777" w:rsidR="001A767F" w:rsidRDefault="001A767F" w:rsidP="00A404C6">
            <w:pPr>
              <w:jc w:val="center"/>
              <w:rPr>
                <w:rFonts w:eastAsia="Times New Roman"/>
                <w:color w:val="000000"/>
                <w:sz w:val="20"/>
                <w:szCs w:val="20"/>
              </w:rPr>
            </w:pPr>
            <w:r>
              <w:rPr>
                <w:rFonts w:eastAsia="Times New Roman"/>
                <w:color w:val="000000"/>
                <w:sz w:val="20"/>
                <w:szCs w:val="20"/>
              </w:rPr>
              <w:t>3</w:t>
            </w:r>
          </w:p>
        </w:tc>
        <w:tc>
          <w:tcPr>
            <w:tcW w:w="2830" w:type="dxa"/>
            <w:tcBorders>
              <w:top w:val="nil"/>
              <w:left w:val="nil"/>
              <w:bottom w:val="single" w:sz="4" w:space="0" w:color="auto"/>
              <w:right w:val="single" w:sz="4" w:space="0" w:color="auto"/>
            </w:tcBorders>
            <w:vAlign w:val="center"/>
            <w:hideMark/>
          </w:tcPr>
          <w:p w14:paraId="1BD8E04E" w14:textId="77777777" w:rsidR="001A767F" w:rsidRDefault="001A767F" w:rsidP="00A404C6">
            <w:pPr>
              <w:rPr>
                <w:rFonts w:eastAsia="Times New Roman"/>
                <w:color w:val="000000"/>
                <w:sz w:val="20"/>
                <w:szCs w:val="20"/>
              </w:rPr>
            </w:pPr>
            <w:r>
              <w:rPr>
                <w:rFonts w:eastAsia="Times New Roman"/>
                <w:color w:val="000000"/>
                <w:sz w:val="20"/>
                <w:szCs w:val="20"/>
              </w:rPr>
              <w:t>«Срок гарантии на поставляемый товар», лет</w:t>
            </w:r>
          </w:p>
        </w:tc>
        <w:tc>
          <w:tcPr>
            <w:tcW w:w="709" w:type="dxa"/>
            <w:tcBorders>
              <w:top w:val="nil"/>
              <w:left w:val="nil"/>
              <w:bottom w:val="single" w:sz="4" w:space="0" w:color="auto"/>
              <w:right w:val="single" w:sz="4" w:space="0" w:color="auto"/>
            </w:tcBorders>
            <w:vAlign w:val="center"/>
            <w:hideMark/>
          </w:tcPr>
          <w:p w14:paraId="6A21CD07"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Kci</w:t>
            </w:r>
            <w:proofErr w:type="spellEnd"/>
          </w:p>
        </w:tc>
        <w:tc>
          <w:tcPr>
            <w:tcW w:w="709" w:type="dxa"/>
            <w:tcBorders>
              <w:top w:val="nil"/>
              <w:left w:val="nil"/>
              <w:bottom w:val="single" w:sz="4" w:space="0" w:color="auto"/>
              <w:right w:val="single" w:sz="4" w:space="0" w:color="auto"/>
            </w:tcBorders>
            <w:vAlign w:val="center"/>
            <w:hideMark/>
          </w:tcPr>
          <w:p w14:paraId="2DC36454" w14:textId="77777777" w:rsidR="001A767F" w:rsidRDefault="001A767F" w:rsidP="00A404C6">
            <w:pPr>
              <w:jc w:val="center"/>
              <w:rPr>
                <w:rFonts w:eastAsia="Times New Roman"/>
                <w:color w:val="000000"/>
                <w:sz w:val="20"/>
                <w:szCs w:val="20"/>
              </w:rPr>
            </w:pPr>
            <w:r>
              <w:rPr>
                <w:rFonts w:eastAsia="Times New Roman"/>
                <w:color w:val="000000"/>
                <w:sz w:val="20"/>
                <w:szCs w:val="20"/>
              </w:rPr>
              <w:t>10%</w:t>
            </w:r>
          </w:p>
        </w:tc>
        <w:tc>
          <w:tcPr>
            <w:tcW w:w="1984" w:type="dxa"/>
            <w:tcBorders>
              <w:top w:val="nil"/>
              <w:left w:val="nil"/>
              <w:bottom w:val="single" w:sz="4" w:space="0" w:color="auto"/>
              <w:right w:val="single" w:sz="4" w:space="0" w:color="auto"/>
            </w:tcBorders>
            <w:noWrap/>
            <w:vAlign w:val="center"/>
            <w:hideMark/>
          </w:tcPr>
          <w:p w14:paraId="3BECBBBD" w14:textId="0C4C1C89"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03EB179B" w14:textId="6390AD1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10B73D43" w14:textId="77777777" w:rsidTr="001A767F">
        <w:trPr>
          <w:divId w:val="897782278"/>
          <w:trHeight w:val="381"/>
          <w:jc w:val="center"/>
        </w:trPr>
        <w:tc>
          <w:tcPr>
            <w:tcW w:w="4815" w:type="dxa"/>
            <w:gridSpan w:val="4"/>
            <w:tcBorders>
              <w:top w:val="nil"/>
              <w:left w:val="single" w:sz="4" w:space="0" w:color="auto"/>
              <w:bottom w:val="single" w:sz="4" w:space="0" w:color="auto"/>
              <w:right w:val="single" w:sz="4" w:space="0" w:color="auto"/>
            </w:tcBorders>
            <w:noWrap/>
            <w:vAlign w:val="center"/>
            <w:hideMark/>
          </w:tcPr>
          <w:p w14:paraId="1AED2210"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 xml:space="preserve"> Итоговый рейтинг </w:t>
            </w:r>
            <w:proofErr w:type="spellStart"/>
            <w:r>
              <w:rPr>
                <w:rFonts w:eastAsia="Times New Roman"/>
                <w:b/>
                <w:bCs/>
                <w:color w:val="000000"/>
                <w:sz w:val="20"/>
                <w:szCs w:val="20"/>
              </w:rPr>
              <w:t>Vi</w:t>
            </w:r>
            <w:proofErr w:type="spellEnd"/>
          </w:p>
        </w:tc>
        <w:tc>
          <w:tcPr>
            <w:tcW w:w="1984" w:type="dxa"/>
            <w:tcBorders>
              <w:top w:val="nil"/>
              <w:left w:val="nil"/>
              <w:bottom w:val="single" w:sz="4" w:space="0" w:color="auto"/>
              <w:right w:val="single" w:sz="4" w:space="0" w:color="auto"/>
            </w:tcBorders>
            <w:shd w:val="clear" w:color="auto" w:fill="FFFFFF"/>
            <w:noWrap/>
            <w:vAlign w:val="center"/>
            <w:hideMark/>
          </w:tcPr>
          <w:p w14:paraId="16407AA2" w14:textId="30B60A0B" w:rsidR="001A767F" w:rsidRDefault="00E46FF9" w:rsidP="00A404C6">
            <w:pPr>
              <w:jc w:val="center"/>
              <w:rPr>
                <w:rFonts w:eastAsia="Times New Roman"/>
                <w:b/>
                <w:bCs/>
                <w:color w:val="000000"/>
                <w:sz w:val="20"/>
                <w:szCs w:val="20"/>
              </w:rPr>
            </w:pPr>
            <w:r>
              <w:rPr>
                <w:rFonts w:eastAsia="Times New Roman"/>
                <w:b/>
                <w:bCs/>
                <w:color w:val="000000"/>
                <w:sz w:val="20"/>
                <w:szCs w:val="20"/>
              </w:rPr>
              <w:t>5,59</w:t>
            </w:r>
          </w:p>
        </w:tc>
        <w:tc>
          <w:tcPr>
            <w:tcW w:w="2127" w:type="dxa"/>
            <w:tcBorders>
              <w:top w:val="single" w:sz="4" w:space="0" w:color="auto"/>
              <w:left w:val="nil"/>
              <w:bottom w:val="single" w:sz="4" w:space="0" w:color="auto"/>
              <w:right w:val="single" w:sz="4" w:space="0" w:color="auto"/>
            </w:tcBorders>
            <w:shd w:val="clear" w:color="auto" w:fill="FFFFFF"/>
            <w:vAlign w:val="center"/>
          </w:tcPr>
          <w:p w14:paraId="42AD62E2" w14:textId="5D866DBD" w:rsidR="001A767F" w:rsidRDefault="001A767F" w:rsidP="00A404C6">
            <w:pPr>
              <w:jc w:val="center"/>
              <w:rPr>
                <w:rFonts w:eastAsia="Times New Roman"/>
                <w:b/>
                <w:bCs/>
                <w:color w:val="000000"/>
                <w:sz w:val="20"/>
                <w:szCs w:val="20"/>
              </w:rPr>
            </w:pPr>
            <w:r>
              <w:rPr>
                <w:rFonts w:eastAsia="Times New Roman"/>
                <w:b/>
                <w:bCs/>
                <w:color w:val="000000"/>
                <w:sz w:val="20"/>
                <w:szCs w:val="20"/>
              </w:rPr>
              <w:t>0</w:t>
            </w:r>
            <w:r w:rsidR="00E46FF9">
              <w:rPr>
                <w:rFonts w:eastAsia="Times New Roman"/>
                <w:b/>
                <w:bCs/>
                <w:color w:val="000000"/>
                <w:sz w:val="20"/>
                <w:szCs w:val="20"/>
              </w:rPr>
              <w:t>,13</w:t>
            </w:r>
          </w:p>
        </w:tc>
      </w:tr>
    </w:tbl>
    <w:p w14:paraId="60B5FFEA" w14:textId="77777777" w:rsidR="001A767F" w:rsidRDefault="001A767F" w:rsidP="001A767F">
      <w:pPr>
        <w:divId w:val="897782278"/>
        <w:rPr>
          <w:rFonts w:eastAsia="Times New Roman"/>
          <w:b/>
          <w:bCs/>
        </w:rPr>
      </w:pPr>
    </w:p>
    <w:p w14:paraId="73847BAB" w14:textId="627048E4" w:rsidR="008D31D9" w:rsidRPr="001A767F" w:rsidRDefault="001A767F" w:rsidP="008D31D9">
      <w:pPr>
        <w:jc w:val="both"/>
        <w:divId w:val="897782278"/>
        <w:rPr>
          <w:rFonts w:eastAsia="Times New Roman"/>
        </w:rPr>
      </w:pPr>
      <w:r>
        <w:rPr>
          <w:rFonts w:eastAsia="Times New Roman"/>
          <w:b/>
          <w:bCs/>
        </w:rPr>
        <w:t>1</w:t>
      </w:r>
      <w:r w:rsidRPr="00FD18AB">
        <w:rPr>
          <w:rFonts w:eastAsia="Times New Roman"/>
          <w:b/>
          <w:bCs/>
        </w:rPr>
        <w:t xml:space="preserve"> место:</w:t>
      </w:r>
      <w:r w:rsidRPr="00FD18AB">
        <w:rPr>
          <w:rFonts w:eastAsia="Times New Roman"/>
        </w:rPr>
        <w:t xml:space="preserve"> ООО </w:t>
      </w:r>
      <w:r w:rsidRPr="00001A2D">
        <w:t>«</w:t>
      </w:r>
      <w:r w:rsidR="00E46FF9">
        <w:t>Высоковольтные аппараты</w:t>
      </w:r>
      <w:r w:rsidRPr="00001A2D">
        <w:t>»</w:t>
      </w:r>
      <w:r w:rsidRPr="00FD18AB">
        <w:rPr>
          <w:rFonts w:eastAsia="Times New Roman"/>
        </w:rPr>
        <w:t xml:space="preserve"> (</w:t>
      </w:r>
      <w:r w:rsidR="00E46FF9">
        <w:t>236000, г. Калининград ул. Окская д.17 пом. 2</w:t>
      </w:r>
      <w:r w:rsidRPr="001A767F">
        <w:rPr>
          <w:rFonts w:eastAsia="Times New Roman"/>
        </w:rPr>
        <w:t>)</w:t>
      </w:r>
      <w:r w:rsidR="008D31D9">
        <w:rPr>
          <w:rFonts w:eastAsia="Times New Roman"/>
        </w:rPr>
        <w:t xml:space="preserve"> </w:t>
      </w:r>
    </w:p>
    <w:p w14:paraId="2922A558" w14:textId="36607CC4" w:rsidR="001A767F" w:rsidRDefault="001A767F" w:rsidP="001A767F">
      <w:pPr>
        <w:pStyle w:val="a7"/>
        <w:jc w:val="both"/>
        <w:divId w:val="897782278"/>
        <w:rPr>
          <w:rFonts w:eastAsia="Times New Roman"/>
        </w:rPr>
      </w:pPr>
      <w:r w:rsidRPr="00FD18AB">
        <w:rPr>
          <w:rFonts w:eastAsia="Times New Roman"/>
        </w:rPr>
        <w:t xml:space="preserve">Цена: </w:t>
      </w:r>
      <w:r w:rsidR="00E46FF9">
        <w:t>28 680 000,00 руб. (с учетом НДС)</w:t>
      </w:r>
      <w:r w:rsidRPr="00FD18AB">
        <w:rPr>
          <w:rFonts w:eastAsia="Times New Roman"/>
        </w:rPr>
        <w:t xml:space="preserve">; </w:t>
      </w:r>
    </w:p>
    <w:p w14:paraId="312DF99C" w14:textId="0EDAC76E" w:rsidR="001A767F" w:rsidRDefault="001A767F" w:rsidP="001A767F">
      <w:pPr>
        <w:jc w:val="both"/>
        <w:divId w:val="897782278"/>
      </w:pPr>
      <w:r>
        <w:rPr>
          <w:b/>
          <w:bCs/>
        </w:rPr>
        <w:t>2</w:t>
      </w:r>
      <w:r w:rsidRPr="00116629">
        <w:rPr>
          <w:b/>
          <w:bCs/>
        </w:rPr>
        <w:t xml:space="preserve"> место</w:t>
      </w:r>
      <w:r>
        <w:t>: ООО «</w:t>
      </w:r>
      <w:r w:rsidR="00E46FF9">
        <w:t>ЭнергоСнабКомплект</w:t>
      </w:r>
      <w:bookmarkStart w:id="2" w:name="_GoBack"/>
      <w:bookmarkEnd w:id="2"/>
      <w:r>
        <w:t>» (</w:t>
      </w:r>
      <w:r w:rsidR="00E46FF9">
        <w:t>238590, Калининградская область, г. Пионерский ул. Советская 15-А</w:t>
      </w:r>
      <w:r>
        <w:t>)</w:t>
      </w:r>
    </w:p>
    <w:p w14:paraId="2C23AE27" w14:textId="3CBF91E4" w:rsidR="001A767F" w:rsidRPr="00FD18AB" w:rsidRDefault="001A767F" w:rsidP="00E46FF9">
      <w:pPr>
        <w:pStyle w:val="a7"/>
        <w:jc w:val="both"/>
        <w:divId w:val="897782278"/>
      </w:pPr>
      <w:r>
        <w:t xml:space="preserve">Цена: </w:t>
      </w:r>
      <w:r w:rsidR="00E46FF9">
        <w:t>31 560 000,00 руб. (с учетом НДС)</w:t>
      </w:r>
    </w:p>
    <w:p w14:paraId="14E8985E" w14:textId="0D84E049" w:rsidR="001A767F" w:rsidRPr="00E46FF9" w:rsidRDefault="001A767F" w:rsidP="001A767F">
      <w:pPr>
        <w:jc w:val="both"/>
        <w:divId w:val="897782278"/>
        <w:rPr>
          <w:color w:val="000000"/>
        </w:rPr>
      </w:pPr>
      <w:r>
        <w:rPr>
          <w:rFonts w:eastAsia="Times New Roman"/>
          <w:color w:val="000000"/>
        </w:rPr>
        <w:t xml:space="preserve">3. </w:t>
      </w:r>
      <w:r w:rsidRPr="00086786">
        <w:rPr>
          <w:rFonts w:eastAsia="Times New Roman"/>
          <w:color w:val="000000"/>
        </w:rPr>
        <w:t xml:space="preserve">На основании приведенных результатов ранжировки заявок с учетом бальной оценки предложений участников предлагается признать Победителем конкурса </w:t>
      </w:r>
      <w:r>
        <w:rPr>
          <w:rFonts w:eastAsia="Times New Roman"/>
          <w:color w:val="000000"/>
        </w:rPr>
        <w:t>«</w:t>
      </w:r>
      <w:r w:rsidR="00E46FF9">
        <w:rPr>
          <w:color w:val="000000"/>
        </w:rPr>
        <w:t xml:space="preserve">Поставка </w:t>
      </w:r>
      <w:r w:rsidR="00E46FF9" w:rsidRPr="00A10257">
        <w:rPr>
          <w:color w:val="000000"/>
        </w:rPr>
        <w:t>Распределительного пункта (РП)10 кВ (Новый) по адресу: Калининградская область, Гурьевский район, пос. Невское, ул. Совхозная, 12; две КЛ 10 кВ (Новые) от ЗРУ 10 кВ ПС 110 кВ О-65 Невская до РП 10 кВ (Новый)</w:t>
      </w:r>
      <w:r w:rsidRPr="00AA31D0">
        <w:rPr>
          <w:color w:val="000000"/>
        </w:rPr>
        <w:t>»</w:t>
      </w:r>
      <w:r w:rsidR="00E46FF9">
        <w:rPr>
          <w:color w:val="000000"/>
        </w:rPr>
        <w:t xml:space="preserve"> </w:t>
      </w:r>
      <w:r w:rsidRPr="00086786">
        <w:t>участника, набравшего наибольшее количество баллов (</w:t>
      </w:r>
      <w:r w:rsidR="00E46FF9">
        <w:rPr>
          <w:b/>
        </w:rPr>
        <w:t>5,59</w:t>
      </w:r>
      <w:r w:rsidRPr="00086786">
        <w:t>) и занявшего первое место - ООО «</w:t>
      </w:r>
      <w:r w:rsidR="00E46FF9">
        <w:rPr>
          <w:b/>
        </w:rPr>
        <w:t>Высоковольтные аппараты</w:t>
      </w:r>
      <w:r w:rsidRPr="00086786">
        <w:t>» (</w:t>
      </w:r>
      <w:r w:rsidR="00E46FF9">
        <w:t>236000, г. Калининград ул. Окская д.17 пом. 2</w:t>
      </w:r>
      <w:r w:rsidRPr="001A767F">
        <w:rPr>
          <w:rFonts w:eastAsia="Times New Roman"/>
        </w:rPr>
        <w:t xml:space="preserve">) </w:t>
      </w:r>
    </w:p>
    <w:p w14:paraId="0619E4CB" w14:textId="454D4A35" w:rsidR="001A767F" w:rsidRDefault="001A767F" w:rsidP="001A767F">
      <w:pPr>
        <w:pStyle w:val="a3"/>
        <w:jc w:val="both"/>
        <w:divId w:val="897782278"/>
      </w:pPr>
      <w:r>
        <w:t xml:space="preserve">4. Заказчику </w:t>
      </w:r>
      <w:r w:rsidRPr="00F03183">
        <w:rPr>
          <w:bCs/>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t xml:space="preserve"> заключить Договор </w:t>
      </w:r>
      <w:r w:rsidRPr="00642252">
        <w:t xml:space="preserve">с </w:t>
      </w:r>
      <w:r w:rsidRPr="00642252">
        <w:rPr>
          <w:rFonts w:eastAsia="Times New Roman"/>
        </w:rPr>
        <w:t xml:space="preserve">ООО </w:t>
      </w:r>
      <w:r w:rsidR="00642252" w:rsidRPr="00642252">
        <w:t>«</w:t>
      </w:r>
      <w:r w:rsidR="00E46FF9">
        <w:t>Высоковольтные аппараты</w:t>
      </w:r>
      <w:r w:rsidR="00642252" w:rsidRPr="00086786">
        <w:t xml:space="preserve">» </w:t>
      </w:r>
      <w:r>
        <w:t>на условиях и по цене, которые предусмотрены заявкой на участие в открытом конкурсе №</w:t>
      </w:r>
      <w:r w:rsidRPr="00602D53">
        <w:rPr>
          <w:rFonts w:eastAsia="Times New Roman"/>
          <w:bCs/>
        </w:rPr>
        <w:t>31</w:t>
      </w:r>
      <w:r>
        <w:rPr>
          <w:rFonts w:eastAsia="Times New Roman"/>
          <w:bCs/>
        </w:rPr>
        <w:t>908</w:t>
      </w:r>
      <w:r w:rsidR="00E46FF9">
        <w:rPr>
          <w:rFonts w:eastAsia="Times New Roman"/>
          <w:bCs/>
        </w:rPr>
        <w:t>726732</w:t>
      </w:r>
      <w:r w:rsidRPr="00602D53">
        <w:t xml:space="preserve"> от </w:t>
      </w:r>
      <w:r>
        <w:t>1</w:t>
      </w:r>
      <w:r w:rsidR="00E46FF9">
        <w:t>4</w:t>
      </w:r>
      <w:r>
        <w:t>.</w:t>
      </w:r>
      <w:r w:rsidR="00E46FF9">
        <w:t>01</w:t>
      </w:r>
      <w:r>
        <w:t>.20</w:t>
      </w:r>
      <w:r w:rsidR="00E46FF9">
        <w:t>20</w:t>
      </w:r>
      <w:r>
        <w:t xml:space="preserve"> г. и Конкурсной документацией: </w:t>
      </w:r>
    </w:p>
    <w:p w14:paraId="2A6AFC37" w14:textId="49703962" w:rsidR="001A767F" w:rsidRDefault="001A767F" w:rsidP="001A767F">
      <w:pPr>
        <w:pStyle w:val="a3"/>
        <w:jc w:val="both"/>
        <w:divId w:val="897782278"/>
      </w:pPr>
      <w:r>
        <w:t xml:space="preserve">Цена Заявки: </w:t>
      </w:r>
      <w:r w:rsidR="00E46FF9">
        <w:t>28 680 000,00 руб. (с учетом НДС)</w:t>
      </w:r>
    </w:p>
    <w:p w14:paraId="3D512621" w14:textId="77777777" w:rsidR="00E46FF9" w:rsidRDefault="00E46FF9" w:rsidP="001A767F">
      <w:pPr>
        <w:pStyle w:val="aa"/>
        <w:spacing w:before="0" w:line="240" w:lineRule="auto"/>
        <w:divId w:val="897782278"/>
        <w:rPr>
          <w:b/>
          <w:bCs/>
          <w:sz w:val="24"/>
          <w:szCs w:val="24"/>
        </w:rPr>
      </w:pPr>
      <w:r w:rsidRPr="00AA31D0">
        <w:rPr>
          <w:b/>
          <w:bCs/>
          <w:sz w:val="24"/>
          <w:szCs w:val="24"/>
        </w:rPr>
        <w:t xml:space="preserve">Срок </w:t>
      </w:r>
      <w:r>
        <w:rPr>
          <w:b/>
          <w:bCs/>
          <w:sz w:val="24"/>
          <w:szCs w:val="24"/>
        </w:rPr>
        <w:t>поставки</w:t>
      </w:r>
      <w:r w:rsidRPr="00AA31D0">
        <w:rPr>
          <w:b/>
          <w:bCs/>
          <w:sz w:val="24"/>
          <w:szCs w:val="24"/>
        </w:rPr>
        <w:t xml:space="preserve"> </w:t>
      </w:r>
      <w:r>
        <w:rPr>
          <w:b/>
          <w:bCs/>
          <w:sz w:val="24"/>
          <w:szCs w:val="24"/>
        </w:rPr>
        <w:t>–</w:t>
      </w:r>
      <w:r w:rsidRPr="00AA31D0">
        <w:rPr>
          <w:b/>
          <w:bCs/>
          <w:sz w:val="24"/>
          <w:szCs w:val="24"/>
        </w:rPr>
        <w:t xml:space="preserve"> </w:t>
      </w:r>
      <w:r w:rsidRPr="00EE71CE">
        <w:rPr>
          <w:b/>
          <w:bCs/>
          <w:sz w:val="24"/>
          <w:szCs w:val="24"/>
        </w:rPr>
        <w:t>60 календарных дней с даты заключения договора</w:t>
      </w:r>
      <w:r>
        <w:rPr>
          <w:b/>
          <w:bCs/>
          <w:sz w:val="24"/>
          <w:szCs w:val="24"/>
        </w:rPr>
        <w:t xml:space="preserve"> </w:t>
      </w:r>
    </w:p>
    <w:p w14:paraId="5EE73C81" w14:textId="0A2EB7E3" w:rsidR="001A767F" w:rsidRDefault="001A767F" w:rsidP="001A767F">
      <w:pPr>
        <w:pStyle w:val="aa"/>
        <w:spacing w:before="0" w:line="240" w:lineRule="auto"/>
        <w:divId w:val="897782278"/>
        <w:rPr>
          <w:b/>
          <w:bCs/>
          <w:sz w:val="24"/>
          <w:szCs w:val="24"/>
        </w:rPr>
      </w:pPr>
      <w:r>
        <w:rPr>
          <w:b/>
          <w:bCs/>
          <w:sz w:val="24"/>
          <w:szCs w:val="24"/>
        </w:rPr>
        <w:t>Порядок оплаты:</w:t>
      </w:r>
    </w:p>
    <w:p w14:paraId="68091C0B" w14:textId="77777777" w:rsidR="001A767F" w:rsidRPr="0052557E" w:rsidRDefault="001A767F" w:rsidP="001A767F">
      <w:pPr>
        <w:widowControl w:val="0"/>
        <w:tabs>
          <w:tab w:val="left" w:pos="1418"/>
        </w:tabs>
        <w:adjustRightInd w:val="0"/>
        <w:jc w:val="both"/>
        <w:divId w:val="897782278"/>
        <w:rPr>
          <w:bCs/>
        </w:rPr>
      </w:pPr>
    </w:p>
    <w:p w14:paraId="2371D457" w14:textId="77777777" w:rsidR="00E46FF9" w:rsidRPr="00E76A5E" w:rsidRDefault="00E46FF9" w:rsidP="00E46FF9">
      <w:pPr>
        <w:pStyle w:val="32"/>
        <w:shd w:val="clear" w:color="auto" w:fill="auto"/>
        <w:ind w:firstLine="567"/>
        <w:divId w:val="897782278"/>
        <w:rPr>
          <w:b/>
          <w:bCs/>
          <w:spacing w:val="1"/>
          <w:sz w:val="24"/>
          <w:szCs w:val="24"/>
        </w:rPr>
      </w:pPr>
      <w:r w:rsidRPr="00E76A5E">
        <w:rPr>
          <w:color w:val="auto"/>
          <w:sz w:val="24"/>
          <w:szCs w:val="24"/>
        </w:rPr>
        <w:t xml:space="preserve">Покупатель оплачивает сумму, в течение </w:t>
      </w:r>
      <w:r>
        <w:rPr>
          <w:color w:val="auto"/>
          <w:sz w:val="24"/>
          <w:szCs w:val="24"/>
        </w:rPr>
        <w:t>9</w:t>
      </w:r>
      <w:r w:rsidRPr="00E76A5E">
        <w:rPr>
          <w:color w:val="auto"/>
          <w:sz w:val="24"/>
          <w:szCs w:val="24"/>
        </w:rPr>
        <w:t>0</w:t>
      </w:r>
      <w:r w:rsidRPr="00E76A5E">
        <w:rPr>
          <w:color w:val="auto"/>
          <w:spacing w:val="1"/>
          <w:sz w:val="24"/>
          <w:szCs w:val="24"/>
        </w:rPr>
        <w:t xml:space="preserve"> (</w:t>
      </w:r>
      <w:r>
        <w:rPr>
          <w:color w:val="auto"/>
          <w:spacing w:val="1"/>
          <w:sz w:val="24"/>
          <w:szCs w:val="24"/>
        </w:rPr>
        <w:t>девяноста</w:t>
      </w:r>
      <w:r w:rsidRPr="00E76A5E">
        <w:rPr>
          <w:color w:val="auto"/>
          <w:spacing w:val="1"/>
          <w:sz w:val="24"/>
          <w:szCs w:val="24"/>
        </w:rPr>
        <w:t xml:space="preserve">) рабочих дней с момента поставки </w:t>
      </w:r>
      <w:r>
        <w:rPr>
          <w:color w:val="auto"/>
          <w:sz w:val="24"/>
          <w:szCs w:val="24"/>
        </w:rPr>
        <w:t>Поставщиком</w:t>
      </w:r>
      <w:r w:rsidRPr="00E76A5E">
        <w:rPr>
          <w:color w:val="auto"/>
          <w:sz w:val="24"/>
          <w:szCs w:val="24"/>
        </w:rPr>
        <w:t xml:space="preserve"> товара на склад </w:t>
      </w:r>
      <w:r>
        <w:rPr>
          <w:color w:val="auto"/>
          <w:sz w:val="24"/>
          <w:szCs w:val="24"/>
        </w:rPr>
        <w:t>Покупателя</w:t>
      </w:r>
      <w:r w:rsidRPr="00E76A5E">
        <w:rPr>
          <w:sz w:val="24"/>
        </w:rPr>
        <w:t xml:space="preserve"> (указанному в Спецификации к договору)</w:t>
      </w:r>
      <w:r w:rsidRPr="00E76A5E">
        <w:rPr>
          <w:color w:val="auto"/>
          <w:sz w:val="24"/>
          <w:szCs w:val="24"/>
        </w:rPr>
        <w:t xml:space="preserve"> в полном объеме, путем </w:t>
      </w:r>
      <w:r w:rsidRPr="00E76A5E">
        <w:rPr>
          <w:bCs/>
          <w:iCs/>
          <w:sz w:val="24"/>
          <w:szCs w:val="24"/>
        </w:rPr>
        <w:t xml:space="preserve">безналичного </w:t>
      </w:r>
      <w:r w:rsidRPr="00E76A5E">
        <w:rPr>
          <w:color w:val="auto"/>
          <w:sz w:val="24"/>
          <w:szCs w:val="24"/>
        </w:rPr>
        <w:t xml:space="preserve">перечисления денежных средств на </w:t>
      </w:r>
      <w:r w:rsidRPr="00E76A5E">
        <w:rPr>
          <w:bCs/>
          <w:iCs/>
          <w:sz w:val="24"/>
          <w:szCs w:val="24"/>
        </w:rPr>
        <w:t>расчетный</w:t>
      </w:r>
      <w:r w:rsidRPr="00041F40">
        <w:rPr>
          <w:bCs/>
          <w:iCs/>
          <w:sz w:val="24"/>
          <w:szCs w:val="24"/>
        </w:rPr>
        <w:t xml:space="preserve"> </w:t>
      </w:r>
      <w:r w:rsidRPr="00E76A5E">
        <w:rPr>
          <w:bCs/>
          <w:iCs/>
          <w:sz w:val="24"/>
          <w:szCs w:val="24"/>
        </w:rPr>
        <w:t xml:space="preserve">счет </w:t>
      </w:r>
      <w:r w:rsidRPr="00E76A5E">
        <w:rPr>
          <w:color w:val="auto"/>
          <w:sz w:val="24"/>
          <w:szCs w:val="24"/>
        </w:rPr>
        <w:t>Поставщика по реквизитам,</w:t>
      </w:r>
      <w:r w:rsidRPr="00A96EC5">
        <w:rPr>
          <w:sz w:val="24"/>
          <w:szCs w:val="24"/>
        </w:rPr>
        <w:t xml:space="preserve"> указанным </w:t>
      </w:r>
      <w:r>
        <w:rPr>
          <w:sz w:val="24"/>
          <w:szCs w:val="24"/>
        </w:rPr>
        <w:t xml:space="preserve">в </w:t>
      </w:r>
      <w:r w:rsidRPr="00A96EC5">
        <w:rPr>
          <w:sz w:val="24"/>
          <w:szCs w:val="24"/>
        </w:rPr>
        <w:t>Договор</w:t>
      </w:r>
      <w:r>
        <w:rPr>
          <w:sz w:val="24"/>
          <w:szCs w:val="24"/>
        </w:rPr>
        <w:t>е на основании выставленного Поставщиком счета.</w:t>
      </w:r>
    </w:p>
    <w:p w14:paraId="67862BE8" w14:textId="77777777" w:rsidR="00E46FF9" w:rsidRPr="00E46FF9" w:rsidRDefault="00E46FF9" w:rsidP="00E46FF9">
      <w:pPr>
        <w:pStyle w:val="2"/>
        <w:divId w:val="897782278"/>
        <w:rPr>
          <w:rFonts w:eastAsia="Times New Roman"/>
          <w:b w:val="0"/>
          <w:bCs w:val="0"/>
          <w:sz w:val="24"/>
          <w:szCs w:val="24"/>
        </w:rPr>
      </w:pPr>
      <w:r w:rsidRPr="00E46FF9">
        <w:rPr>
          <w:rFonts w:eastAsia="Times New Roman"/>
          <w:b w:val="0"/>
          <w:bCs w:val="0"/>
          <w:sz w:val="24"/>
          <w:szCs w:val="24"/>
        </w:rPr>
        <w:t>Днем исполнения обязательств Покупателя по оплате товара в соответствии с Договором считается день списания денежных средств, с расчетного счета Покупателя по реквизитам Поставщика, указанным в Договоре.</w:t>
      </w:r>
    </w:p>
    <w:p w14:paraId="4D21034A" w14:textId="543A9C2C" w:rsidR="003C233C" w:rsidRDefault="004147DA" w:rsidP="00E46FF9">
      <w:pPr>
        <w:pStyle w:val="2"/>
        <w:divId w:val="897782278"/>
        <w:rPr>
          <w:rFonts w:eastAsia="Times New Roman"/>
        </w:rPr>
      </w:pPr>
      <w:r>
        <w:rPr>
          <w:rFonts w:eastAsia="Times New Roman"/>
        </w:rPr>
        <w:t>Результаты голосования:</w:t>
      </w:r>
    </w:p>
    <w:tbl>
      <w:tblPr>
        <w:tblW w:w="5000" w:type="pct"/>
        <w:tblCellSpacing w:w="15" w:type="dxa"/>
        <w:tblCellMar>
          <w:left w:w="0" w:type="dxa"/>
          <w:right w:w="0" w:type="dxa"/>
        </w:tblCellMar>
        <w:tblLook w:val="04A0" w:firstRow="1" w:lastRow="0" w:firstColumn="1" w:lastColumn="0" w:noHBand="0" w:noVBand="1"/>
      </w:tblPr>
      <w:tblGrid>
        <w:gridCol w:w="3213"/>
        <w:gridCol w:w="6424"/>
      </w:tblGrid>
      <w:tr w:rsidR="005D6D17" w14:paraId="0BB25C81" w14:textId="77777777" w:rsidTr="005D6D17">
        <w:trPr>
          <w:divId w:val="897782278"/>
          <w:tblCellSpacing w:w="15" w:type="dxa"/>
        </w:trPr>
        <w:tc>
          <w:tcPr>
            <w:tcW w:w="1643" w:type="pct"/>
            <w:vAlign w:val="center"/>
            <w:hideMark/>
          </w:tcPr>
          <w:p w14:paraId="0687FE23" w14:textId="77777777" w:rsidR="005D6D17" w:rsidRDefault="005D6D17" w:rsidP="00B55F84">
            <w:pPr>
              <w:rPr>
                <w:rFonts w:eastAsia="Times New Roman"/>
              </w:rPr>
            </w:pPr>
            <w:bookmarkStart w:id="3" w:name="_Hlk528588454"/>
            <w:r>
              <w:rPr>
                <w:rFonts w:eastAsia="Times New Roman"/>
              </w:rPr>
              <w:t>«ЗА»:</w:t>
            </w:r>
          </w:p>
        </w:tc>
        <w:tc>
          <w:tcPr>
            <w:tcW w:w="3309" w:type="pct"/>
            <w:vAlign w:val="center"/>
            <w:hideMark/>
          </w:tcPr>
          <w:p w14:paraId="2A2D266F" w14:textId="46037EE4" w:rsidR="005D6D17" w:rsidRDefault="005D6D17" w:rsidP="00B55F84">
            <w:pPr>
              <w:pStyle w:val="a4"/>
              <w:rPr>
                <w:rFonts w:eastAsia="Times New Roman"/>
              </w:rPr>
            </w:pPr>
          </w:p>
          <w:p w14:paraId="21284020" w14:textId="77777777" w:rsidR="005D6D17" w:rsidRDefault="005D6D17" w:rsidP="00B55F84">
            <w:pPr>
              <w:pStyle w:val="a4"/>
              <w:rPr>
                <w:rFonts w:eastAsia="Times New Roman"/>
              </w:rPr>
            </w:pPr>
            <w:r>
              <w:rPr>
                <w:rFonts w:eastAsia="Times New Roman"/>
              </w:rPr>
              <w:t>Зубрицкий Андрей Михайлович</w:t>
            </w:r>
          </w:p>
          <w:p w14:paraId="0221501F" w14:textId="77777777" w:rsidR="00E46FF9" w:rsidRDefault="00E46FF9" w:rsidP="00B55F84">
            <w:pPr>
              <w:pStyle w:val="a4"/>
              <w:rPr>
                <w:rFonts w:eastAsia="Times New Roman"/>
              </w:rPr>
            </w:pPr>
            <w:r>
              <w:rPr>
                <w:rFonts w:eastAsia="Times New Roman"/>
              </w:rPr>
              <w:lastRenderedPageBreak/>
              <w:t>Апинит Галина Геннадьевна</w:t>
            </w:r>
            <w:r>
              <w:rPr>
                <w:rFonts w:eastAsia="Times New Roman"/>
              </w:rPr>
              <w:t xml:space="preserve"> </w:t>
            </w:r>
          </w:p>
          <w:p w14:paraId="2030D043" w14:textId="5853862D" w:rsidR="005D6D17" w:rsidRDefault="00E46FF9" w:rsidP="00B55F84">
            <w:pPr>
              <w:pStyle w:val="a4"/>
              <w:rPr>
                <w:rFonts w:eastAsia="Times New Roman"/>
              </w:rPr>
            </w:pPr>
            <w:r>
              <w:rPr>
                <w:rFonts w:eastAsia="Times New Roman"/>
              </w:rPr>
              <w:t>Карпенко Дарья Игоревна</w:t>
            </w:r>
          </w:p>
        </w:tc>
      </w:tr>
      <w:tr w:rsidR="005D6D17" w14:paraId="5324706C" w14:textId="77777777" w:rsidTr="005D6D17">
        <w:trPr>
          <w:divId w:val="897782278"/>
          <w:tblCellSpacing w:w="15" w:type="dxa"/>
        </w:trPr>
        <w:tc>
          <w:tcPr>
            <w:tcW w:w="1643" w:type="pct"/>
            <w:vAlign w:val="center"/>
            <w:hideMark/>
          </w:tcPr>
          <w:p w14:paraId="54938340" w14:textId="77777777" w:rsidR="005D6D17" w:rsidRDefault="005D6D17" w:rsidP="00B55F84">
            <w:pPr>
              <w:rPr>
                <w:rFonts w:eastAsia="Times New Roman"/>
              </w:rPr>
            </w:pPr>
            <w:r>
              <w:rPr>
                <w:rFonts w:eastAsia="Times New Roman"/>
              </w:rPr>
              <w:lastRenderedPageBreak/>
              <w:t>«ПРОТИВ»:</w:t>
            </w:r>
          </w:p>
        </w:tc>
        <w:tc>
          <w:tcPr>
            <w:tcW w:w="3309" w:type="pct"/>
            <w:vAlign w:val="center"/>
            <w:hideMark/>
          </w:tcPr>
          <w:p w14:paraId="3A1F058B" w14:textId="77777777" w:rsidR="005D6D17" w:rsidRDefault="005D6D17" w:rsidP="00B55F84">
            <w:pPr>
              <w:rPr>
                <w:rFonts w:eastAsia="Times New Roman"/>
              </w:rPr>
            </w:pPr>
            <w:r>
              <w:rPr>
                <w:rFonts w:eastAsia="Times New Roman"/>
              </w:rPr>
              <w:t xml:space="preserve">Нет. </w:t>
            </w:r>
          </w:p>
        </w:tc>
      </w:tr>
      <w:tr w:rsidR="005D6D17" w14:paraId="64EE8FED" w14:textId="77777777" w:rsidTr="005D6D17">
        <w:trPr>
          <w:divId w:val="897782278"/>
          <w:tblCellSpacing w:w="15" w:type="dxa"/>
        </w:trPr>
        <w:tc>
          <w:tcPr>
            <w:tcW w:w="1643" w:type="pct"/>
            <w:vAlign w:val="center"/>
            <w:hideMark/>
          </w:tcPr>
          <w:p w14:paraId="37F9D1A7" w14:textId="77777777" w:rsidR="005D6D17" w:rsidRDefault="005D6D17" w:rsidP="00B55F84">
            <w:pPr>
              <w:rPr>
                <w:rFonts w:eastAsia="Times New Roman"/>
              </w:rPr>
            </w:pPr>
            <w:r>
              <w:rPr>
                <w:rFonts w:eastAsia="Times New Roman"/>
              </w:rPr>
              <w:t>ВОЗДЕРЖАЛИСЬ:</w:t>
            </w:r>
          </w:p>
        </w:tc>
        <w:tc>
          <w:tcPr>
            <w:tcW w:w="3309" w:type="pct"/>
            <w:vAlign w:val="center"/>
            <w:hideMark/>
          </w:tcPr>
          <w:p w14:paraId="05ECB529" w14:textId="77777777" w:rsidR="005D6D17" w:rsidRDefault="005D6D17" w:rsidP="00B55F84">
            <w:pPr>
              <w:rPr>
                <w:rFonts w:eastAsia="Times New Roman"/>
              </w:rPr>
            </w:pPr>
            <w:r>
              <w:rPr>
                <w:rFonts w:eastAsia="Times New Roman"/>
              </w:rPr>
              <w:t xml:space="preserve">Нет. </w:t>
            </w:r>
          </w:p>
        </w:tc>
      </w:tr>
      <w:tr w:rsidR="005D6D17" w14:paraId="7465F8E7" w14:textId="77777777" w:rsidTr="005D6D17">
        <w:trPr>
          <w:divId w:val="897782278"/>
          <w:tblCellSpacing w:w="15" w:type="dxa"/>
        </w:trPr>
        <w:tc>
          <w:tcPr>
            <w:tcW w:w="1643" w:type="pct"/>
            <w:vAlign w:val="center"/>
            <w:hideMark/>
          </w:tcPr>
          <w:p w14:paraId="2F14737B" w14:textId="77777777" w:rsidR="005D6D17" w:rsidRDefault="005D6D17" w:rsidP="00B55F84">
            <w:pPr>
              <w:rPr>
                <w:rFonts w:eastAsia="Times New Roman"/>
              </w:rPr>
            </w:pPr>
            <w:r>
              <w:rPr>
                <w:rFonts w:eastAsia="Times New Roman"/>
              </w:rPr>
              <w:t>ОСОБЫЕ МНЕНИЯ: </w:t>
            </w:r>
          </w:p>
        </w:tc>
        <w:tc>
          <w:tcPr>
            <w:tcW w:w="3309" w:type="pct"/>
            <w:vAlign w:val="center"/>
            <w:hideMark/>
          </w:tcPr>
          <w:p w14:paraId="3E9EFD3E" w14:textId="77777777" w:rsidR="005D6D17" w:rsidRDefault="005D6D17" w:rsidP="00B55F84">
            <w:pPr>
              <w:rPr>
                <w:rFonts w:eastAsia="Times New Roman"/>
              </w:rPr>
            </w:pPr>
            <w:r>
              <w:rPr>
                <w:rFonts w:eastAsia="Times New Roman"/>
              </w:rPr>
              <w:t xml:space="preserve">Нет. </w:t>
            </w:r>
          </w:p>
        </w:tc>
      </w:tr>
    </w:tbl>
    <w:bookmarkEnd w:id="3"/>
    <w:p w14:paraId="070ABDC4" w14:textId="77777777" w:rsidR="003C233C" w:rsidRDefault="004147DA">
      <w:pPr>
        <w:pStyle w:val="2"/>
        <w:divId w:val="897782278"/>
        <w:rPr>
          <w:rFonts w:eastAsia="Times New Roman"/>
        </w:rPr>
      </w:pPr>
      <w:r>
        <w:rPr>
          <w:rFonts w:eastAsia="Times New Roman"/>
        </w:rPr>
        <w:t>Подписи членов комиссии:</w:t>
      </w:r>
    </w:p>
    <w:tbl>
      <w:tblPr>
        <w:tblW w:w="4250" w:type="pct"/>
        <w:tblCellSpacing w:w="15" w:type="dxa"/>
        <w:tblCellMar>
          <w:top w:w="30" w:type="dxa"/>
          <w:left w:w="30" w:type="dxa"/>
          <w:bottom w:w="30" w:type="dxa"/>
          <w:right w:w="30" w:type="dxa"/>
        </w:tblCellMar>
        <w:tblLook w:val="04A0" w:firstRow="1" w:lastRow="0" w:firstColumn="1" w:lastColumn="0" w:noHBand="0" w:noVBand="1"/>
      </w:tblPr>
      <w:tblGrid>
        <w:gridCol w:w="4486"/>
        <w:gridCol w:w="3705"/>
      </w:tblGrid>
      <w:tr w:rsidR="00080CF5" w14:paraId="25E660C8" w14:textId="77777777" w:rsidTr="005D6D17">
        <w:trPr>
          <w:divId w:val="897782278"/>
          <w:tblCellSpacing w:w="15" w:type="dxa"/>
        </w:trPr>
        <w:tc>
          <w:tcPr>
            <w:tcW w:w="0" w:type="auto"/>
            <w:vAlign w:val="center"/>
            <w:hideMark/>
          </w:tcPr>
          <w:p w14:paraId="421EC7D1" w14:textId="295394B2" w:rsidR="00080CF5" w:rsidRPr="00E66429" w:rsidRDefault="00080CF5" w:rsidP="00080CF5">
            <w:pPr>
              <w:pStyle w:val="a3"/>
            </w:pPr>
            <w:r>
              <w:t xml:space="preserve">Председатель закупочной комиссии </w:t>
            </w:r>
            <w:r>
              <w:rPr>
                <w:rFonts w:eastAsia="Times New Roman"/>
              </w:rPr>
              <w:t>Зубрицкий Андрей Михайлович</w:t>
            </w:r>
          </w:p>
        </w:tc>
        <w:tc>
          <w:tcPr>
            <w:tcW w:w="0" w:type="auto"/>
            <w:vAlign w:val="bottom"/>
            <w:hideMark/>
          </w:tcPr>
          <w:p w14:paraId="31E47EEF" w14:textId="65B3D188" w:rsidR="00080CF5" w:rsidRDefault="00080CF5" w:rsidP="00080CF5">
            <w:pPr>
              <w:jc w:val="right"/>
              <w:rPr>
                <w:rFonts w:eastAsia="Times New Roman"/>
              </w:rPr>
            </w:pPr>
            <w:r>
              <w:rPr>
                <w:rFonts w:eastAsia="Times New Roman"/>
              </w:rPr>
              <w:t>______________________________</w:t>
            </w:r>
          </w:p>
        </w:tc>
      </w:tr>
      <w:tr w:rsidR="00080CF5" w14:paraId="349DD3EF" w14:textId="77777777" w:rsidTr="005D6D17">
        <w:trPr>
          <w:divId w:val="897782278"/>
          <w:tblCellSpacing w:w="15" w:type="dxa"/>
        </w:trPr>
        <w:tc>
          <w:tcPr>
            <w:tcW w:w="0" w:type="auto"/>
            <w:vAlign w:val="center"/>
          </w:tcPr>
          <w:p w14:paraId="121B96DA" w14:textId="6FA327D7" w:rsidR="00080CF5" w:rsidRDefault="00080CF5" w:rsidP="00080CF5">
            <w:pPr>
              <w:pStyle w:val="a3"/>
            </w:pPr>
            <w:r>
              <w:t xml:space="preserve">Члены Закупочной комиссии: </w:t>
            </w:r>
          </w:p>
        </w:tc>
        <w:tc>
          <w:tcPr>
            <w:tcW w:w="0" w:type="auto"/>
            <w:vAlign w:val="bottom"/>
          </w:tcPr>
          <w:p w14:paraId="4776D388" w14:textId="77777777" w:rsidR="00080CF5" w:rsidRDefault="00080CF5" w:rsidP="00080CF5">
            <w:pPr>
              <w:jc w:val="right"/>
              <w:rPr>
                <w:rFonts w:eastAsia="Times New Roman"/>
              </w:rPr>
            </w:pPr>
          </w:p>
        </w:tc>
      </w:tr>
      <w:tr w:rsidR="00080CF5" w:rsidRPr="00F070DC" w14:paraId="2E01081B" w14:textId="77777777" w:rsidTr="005D6D17">
        <w:trPr>
          <w:divId w:val="897782278"/>
          <w:tblCellSpacing w:w="15" w:type="dxa"/>
        </w:trPr>
        <w:tc>
          <w:tcPr>
            <w:tcW w:w="0" w:type="auto"/>
            <w:vAlign w:val="center"/>
          </w:tcPr>
          <w:p w14:paraId="25D85543" w14:textId="6330D13D" w:rsidR="00080CF5" w:rsidRDefault="00080CF5" w:rsidP="00080CF5">
            <w:pPr>
              <w:spacing w:before="100" w:beforeAutospacing="1" w:after="100" w:afterAutospacing="1"/>
              <w:jc w:val="both"/>
              <w:rPr>
                <w:rFonts w:eastAsia="Times New Roman"/>
              </w:rPr>
            </w:pPr>
            <w:r>
              <w:rPr>
                <w:rFonts w:eastAsia="Times New Roman"/>
              </w:rPr>
              <w:t>Апинит Галина Геннадьевна</w:t>
            </w:r>
          </w:p>
        </w:tc>
        <w:tc>
          <w:tcPr>
            <w:tcW w:w="0" w:type="auto"/>
            <w:vAlign w:val="bottom"/>
          </w:tcPr>
          <w:p w14:paraId="774BB238" w14:textId="10C3CC26" w:rsidR="00080CF5" w:rsidRDefault="00080CF5" w:rsidP="00080CF5">
            <w:pPr>
              <w:jc w:val="right"/>
              <w:rPr>
                <w:rFonts w:eastAsia="Times New Roman"/>
              </w:rPr>
            </w:pPr>
            <w:r>
              <w:rPr>
                <w:rFonts w:eastAsia="Times New Roman"/>
              </w:rPr>
              <w:t>______________________________</w:t>
            </w:r>
          </w:p>
        </w:tc>
      </w:tr>
      <w:tr w:rsidR="00080CF5" w14:paraId="6F975CC9" w14:textId="77777777" w:rsidTr="005D6D17">
        <w:trPr>
          <w:divId w:val="897782278"/>
          <w:tblCellSpacing w:w="15" w:type="dxa"/>
        </w:trPr>
        <w:tc>
          <w:tcPr>
            <w:tcW w:w="0" w:type="auto"/>
            <w:vAlign w:val="center"/>
          </w:tcPr>
          <w:p w14:paraId="78A0ADBA" w14:textId="186BC9B3" w:rsidR="00080CF5" w:rsidRDefault="00080CF5" w:rsidP="00080CF5">
            <w:pPr>
              <w:spacing w:before="100" w:beforeAutospacing="1" w:after="100" w:afterAutospacing="1"/>
              <w:jc w:val="both"/>
              <w:rPr>
                <w:rFonts w:eastAsia="Times New Roman"/>
              </w:rPr>
            </w:pPr>
            <w:r>
              <w:rPr>
                <w:rFonts w:eastAsia="Times New Roman"/>
              </w:rPr>
              <w:t>Карпенко Дарья Игоревна</w:t>
            </w:r>
          </w:p>
        </w:tc>
        <w:tc>
          <w:tcPr>
            <w:tcW w:w="0" w:type="auto"/>
            <w:vAlign w:val="bottom"/>
          </w:tcPr>
          <w:p w14:paraId="4735A212" w14:textId="0FCFA9BC" w:rsidR="00080CF5" w:rsidRDefault="00080CF5" w:rsidP="00080CF5">
            <w:pPr>
              <w:jc w:val="right"/>
              <w:rPr>
                <w:rFonts w:eastAsia="Times New Roman"/>
              </w:rPr>
            </w:pPr>
            <w:r>
              <w:rPr>
                <w:rFonts w:eastAsia="Times New Roman"/>
              </w:rPr>
              <w:t>______________________________</w:t>
            </w:r>
          </w:p>
        </w:tc>
      </w:tr>
      <w:tr w:rsidR="00080CF5" w14:paraId="6EF823C5" w14:textId="77777777" w:rsidTr="005D6D17">
        <w:trPr>
          <w:divId w:val="897782278"/>
          <w:tblCellSpacing w:w="15" w:type="dxa"/>
        </w:trPr>
        <w:tc>
          <w:tcPr>
            <w:tcW w:w="0" w:type="auto"/>
            <w:vAlign w:val="center"/>
          </w:tcPr>
          <w:p w14:paraId="7AAE843F" w14:textId="5A52F895" w:rsidR="00080CF5" w:rsidRDefault="00080CF5" w:rsidP="00080CF5">
            <w:pPr>
              <w:spacing w:before="100" w:beforeAutospacing="1" w:after="100" w:afterAutospacing="1"/>
              <w:jc w:val="both"/>
              <w:rPr>
                <w:rFonts w:eastAsia="Times New Roman"/>
              </w:rPr>
            </w:pPr>
            <w:r>
              <w:rPr>
                <w:rFonts w:eastAsia="Times New Roman"/>
              </w:rPr>
              <w:t>Секретарь Закупочной комиссии Белибов Виктор Александрович</w:t>
            </w:r>
          </w:p>
        </w:tc>
        <w:tc>
          <w:tcPr>
            <w:tcW w:w="0" w:type="auto"/>
            <w:vAlign w:val="bottom"/>
          </w:tcPr>
          <w:p w14:paraId="14146F22" w14:textId="3C17643D" w:rsidR="00080CF5" w:rsidRDefault="00080CF5" w:rsidP="00080CF5">
            <w:pPr>
              <w:jc w:val="right"/>
              <w:rPr>
                <w:rFonts w:eastAsia="Times New Roman"/>
              </w:rPr>
            </w:pPr>
            <w:r>
              <w:rPr>
                <w:rFonts w:eastAsia="Times New Roman"/>
              </w:rPr>
              <w:t>______________________________</w:t>
            </w:r>
          </w:p>
        </w:tc>
      </w:tr>
    </w:tbl>
    <w:p w14:paraId="661A252F" w14:textId="77777777" w:rsidR="003C233C" w:rsidRDefault="004147DA" w:rsidP="005D6D17">
      <w:pPr>
        <w:pStyle w:val="2"/>
        <w:divId w:val="897782278"/>
        <w:rPr>
          <w:rFonts w:eastAsia="Times New Roman"/>
        </w:rPr>
      </w:pPr>
      <w:r>
        <w:rPr>
          <w:rFonts w:eastAsia="Times New Roman"/>
        </w:rPr>
        <w:t>Дата подписания протокола:</w:t>
      </w:r>
    </w:p>
    <w:p w14:paraId="141172B0" w14:textId="707DBFD4" w:rsidR="004147DA" w:rsidRDefault="00E46FF9">
      <w:pPr>
        <w:divId w:val="897782278"/>
        <w:rPr>
          <w:rFonts w:eastAsia="Times New Roman"/>
        </w:rPr>
      </w:pPr>
      <w:r>
        <w:rPr>
          <w:rFonts w:eastAsia="Times New Roman"/>
        </w:rPr>
        <w:t>23</w:t>
      </w:r>
      <w:r w:rsidR="004147DA">
        <w:rPr>
          <w:rFonts w:eastAsia="Times New Roman"/>
        </w:rPr>
        <w:t>.</w:t>
      </w:r>
      <w:r>
        <w:rPr>
          <w:rFonts w:eastAsia="Times New Roman"/>
        </w:rPr>
        <w:t>01</w:t>
      </w:r>
      <w:r w:rsidR="004147DA">
        <w:rPr>
          <w:rFonts w:eastAsia="Times New Roman"/>
        </w:rPr>
        <w:t>.20</w:t>
      </w:r>
      <w:r>
        <w:rPr>
          <w:rFonts w:eastAsia="Times New Roman"/>
        </w:rPr>
        <w:t>20</w:t>
      </w:r>
      <w:r w:rsidR="004147DA">
        <w:rPr>
          <w:rFonts w:eastAsia="Times New Roman"/>
        </w:rPr>
        <w:t xml:space="preserve"> </w:t>
      </w:r>
    </w:p>
    <w:sectPr w:rsidR="004147DA" w:rsidSect="00694BA9">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00D"/>
    <w:multiLevelType w:val="multilevel"/>
    <w:tmpl w:val="340403C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15:restartNumberingAfterBreak="0">
    <w:nsid w:val="12712457"/>
    <w:multiLevelType w:val="multilevel"/>
    <w:tmpl w:val="168A2ADC"/>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1430"/>
        </w:tabs>
        <w:ind w:left="143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16B42FF"/>
    <w:multiLevelType w:val="multilevel"/>
    <w:tmpl w:val="466ABA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A511C7"/>
    <w:multiLevelType w:val="hybridMultilevel"/>
    <w:tmpl w:val="6E7AC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633D9"/>
    <w:multiLevelType w:val="multilevel"/>
    <w:tmpl w:val="B86A736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32DD2"/>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56EDC"/>
    <w:multiLevelType w:val="multilevel"/>
    <w:tmpl w:val="6422DC68"/>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0657926"/>
    <w:multiLevelType w:val="multilevel"/>
    <w:tmpl w:val="2EBA15D2"/>
    <w:lvl w:ilvl="0">
      <w:start w:val="4"/>
      <w:numFmt w:val="decimal"/>
      <w:lvlText w:val="%1."/>
      <w:lvlJc w:val="left"/>
      <w:pPr>
        <w:ind w:left="360" w:hanging="360"/>
      </w:pPr>
      <w:rPr>
        <w:rFonts w:hint="default"/>
      </w:rPr>
    </w:lvl>
    <w:lvl w:ilvl="1">
      <w:start w:val="1"/>
      <w:numFmt w:val="decimal"/>
      <w:lvlText w:val="%1.%2."/>
      <w:lvlJc w:val="left"/>
      <w:pPr>
        <w:ind w:left="1764" w:hanging="720"/>
      </w:pPr>
      <w:rPr>
        <w:rFonts w:hint="default"/>
        <w:b w:val="0"/>
      </w:rPr>
    </w:lvl>
    <w:lvl w:ilvl="2">
      <w:start w:val="1"/>
      <w:numFmt w:val="decimal"/>
      <w:lvlText w:val="%1.%2.%3."/>
      <w:lvlJc w:val="left"/>
      <w:pPr>
        <w:ind w:left="2808" w:hanging="720"/>
      </w:pPr>
      <w:rPr>
        <w:rFonts w:hint="default"/>
        <w:b w:val="0"/>
      </w:rPr>
    </w:lvl>
    <w:lvl w:ilvl="3">
      <w:start w:val="1"/>
      <w:numFmt w:val="decimal"/>
      <w:lvlText w:val="%1.%2.%3.%4."/>
      <w:lvlJc w:val="left"/>
      <w:pPr>
        <w:ind w:left="4212" w:hanging="108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9108" w:hanging="1800"/>
      </w:pPr>
      <w:rPr>
        <w:rFonts w:hint="default"/>
      </w:rPr>
    </w:lvl>
    <w:lvl w:ilvl="8">
      <w:start w:val="1"/>
      <w:numFmt w:val="decimal"/>
      <w:lvlText w:val="%1.%2.%3.%4.%5.%6.%7.%8.%9."/>
      <w:lvlJc w:val="left"/>
      <w:pPr>
        <w:ind w:left="10152" w:hanging="1800"/>
      </w:pPr>
      <w:rPr>
        <w:rFonts w:hint="default"/>
      </w:rPr>
    </w:lvl>
  </w:abstractNum>
  <w:abstractNum w:abstractNumId="8" w15:restartNumberingAfterBreak="0">
    <w:nsid w:val="52E327E9"/>
    <w:multiLevelType w:val="hybridMultilevel"/>
    <w:tmpl w:val="8BD01606"/>
    <w:lvl w:ilvl="0" w:tplc="303489AA">
      <w:start w:val="1"/>
      <w:numFmt w:val="russianLower"/>
      <w:lvlText w:val="%1)"/>
      <w:lvlJc w:val="left"/>
      <w:pPr>
        <w:ind w:left="644" w:hanging="360"/>
      </w:pPr>
      <w:rPr>
        <w:rFonts w:hint="default"/>
        <w:b/>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73E311B"/>
    <w:multiLevelType w:val="multilevel"/>
    <w:tmpl w:val="97F638DA"/>
    <w:lvl w:ilvl="0">
      <w:start w:val="1"/>
      <w:numFmt w:val="decimal"/>
      <w:lvlText w:val="%1."/>
      <w:lvlJc w:val="center"/>
      <w:pPr>
        <w:ind w:left="720" w:hanging="360"/>
      </w:pPr>
      <w:rPr>
        <w:rFonts w:ascii="Times New Roman" w:hAnsi="Times New Roman" w:cs="Times New Roman" w:hint="default"/>
        <w:b w:val="0"/>
        <w:sz w:val="24"/>
        <w:szCs w:val="24"/>
      </w:rPr>
    </w:lvl>
    <w:lvl w:ilvl="1">
      <w:start w:val="1"/>
      <w:numFmt w:val="decimal"/>
      <w:isLgl/>
      <w:lvlText w:val="%2)"/>
      <w:lvlJc w:val="left"/>
      <w:pPr>
        <w:ind w:left="1170" w:hanging="570"/>
      </w:pPr>
      <w:rPr>
        <w:rFonts w:ascii="Times New Roman" w:eastAsiaTheme="minorEastAsia" w:hAnsi="Times New Roman" w:cs="Times New Roman"/>
        <w:b w:val="0"/>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0" w15:restartNumberingAfterBreak="0">
    <w:nsid w:val="5BD660A4"/>
    <w:multiLevelType w:val="hybridMultilevel"/>
    <w:tmpl w:val="85DE1DE4"/>
    <w:lvl w:ilvl="0" w:tplc="31DE81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8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DD04">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282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5B6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E3ED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E59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C50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0584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485A18"/>
    <w:multiLevelType w:val="multilevel"/>
    <w:tmpl w:val="39B4FB60"/>
    <w:lvl w:ilvl="0">
      <w:start w:val="6"/>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3)"/>
      <w:lvlJc w:val="left"/>
      <w:pPr>
        <w:ind w:left="1320" w:hanging="720"/>
      </w:pPr>
      <w:rPr>
        <w:rFonts w:ascii="Times New Roman" w:eastAsiaTheme="minorEastAsia" w:hAnsi="Times New Roman" w:cs="Times New Roman"/>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26178F1"/>
    <w:multiLevelType w:val="multilevel"/>
    <w:tmpl w:val="F5D21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BA6C6D"/>
    <w:multiLevelType w:val="hybridMultilevel"/>
    <w:tmpl w:val="861A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02D0C"/>
    <w:multiLevelType w:val="multilevel"/>
    <w:tmpl w:val="41E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04D31"/>
    <w:multiLevelType w:val="multilevel"/>
    <w:tmpl w:val="791CC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2"/>
  </w:num>
  <w:num w:numId="5">
    <w:abstractNumId w:val="10"/>
  </w:num>
  <w:num w:numId="6">
    <w:abstractNumId w:val="2"/>
  </w:num>
  <w:num w:numId="7">
    <w:abstractNumId w:val="4"/>
  </w:num>
  <w:num w:numId="8">
    <w:abstractNumId w:val="6"/>
  </w:num>
  <w:num w:numId="9">
    <w:abstractNumId w:val="8"/>
  </w:num>
  <w:num w:numId="10">
    <w:abstractNumId w:val="15"/>
  </w:num>
  <w:num w:numId="11">
    <w:abstractNumId w:val="11"/>
  </w:num>
  <w:num w:numId="12">
    <w:abstractNumId w:val="3"/>
  </w:num>
  <w:num w:numId="13">
    <w:abstractNumId w:val="13"/>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F"/>
    <w:rsid w:val="00080CF5"/>
    <w:rsid w:val="00112959"/>
    <w:rsid w:val="00156B2C"/>
    <w:rsid w:val="0019266D"/>
    <w:rsid w:val="001A767F"/>
    <w:rsid w:val="00242DCE"/>
    <w:rsid w:val="003542EF"/>
    <w:rsid w:val="003C233C"/>
    <w:rsid w:val="004007A5"/>
    <w:rsid w:val="0041193E"/>
    <w:rsid w:val="004147DA"/>
    <w:rsid w:val="004415FE"/>
    <w:rsid w:val="005020C9"/>
    <w:rsid w:val="00533277"/>
    <w:rsid w:val="005D6D17"/>
    <w:rsid w:val="00642252"/>
    <w:rsid w:val="00694BA9"/>
    <w:rsid w:val="00756475"/>
    <w:rsid w:val="00794B78"/>
    <w:rsid w:val="007A381C"/>
    <w:rsid w:val="007C4380"/>
    <w:rsid w:val="0083721D"/>
    <w:rsid w:val="00843ADA"/>
    <w:rsid w:val="00845909"/>
    <w:rsid w:val="008C3102"/>
    <w:rsid w:val="008D31D9"/>
    <w:rsid w:val="00936BE5"/>
    <w:rsid w:val="00A77DE4"/>
    <w:rsid w:val="00AA3601"/>
    <w:rsid w:val="00AF6F92"/>
    <w:rsid w:val="00B41C38"/>
    <w:rsid w:val="00C22C7D"/>
    <w:rsid w:val="00CA4E45"/>
    <w:rsid w:val="00CA72EC"/>
    <w:rsid w:val="00CF40D4"/>
    <w:rsid w:val="00D97A41"/>
    <w:rsid w:val="00E4315B"/>
    <w:rsid w:val="00E46FF9"/>
    <w:rsid w:val="00EE71CE"/>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3999D"/>
  <w15:chartTrackingRefBased/>
  <w15:docId w15:val="{BB26F4A8-C39E-4E84-9AD7-0DF1FF6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No Spacing"/>
    <w:uiPriority w:val="1"/>
    <w:qFormat/>
    <w:rsid w:val="005D6D17"/>
    <w:rPr>
      <w:rFonts w:eastAsiaTheme="minorEastAsia"/>
      <w:sz w:val="24"/>
      <w:szCs w:val="24"/>
    </w:rPr>
  </w:style>
  <w:style w:type="paragraph" w:styleId="a5">
    <w:name w:val="Balloon Text"/>
    <w:basedOn w:val="a"/>
    <w:link w:val="a6"/>
    <w:uiPriority w:val="99"/>
    <w:semiHidden/>
    <w:unhideWhenUsed/>
    <w:rsid w:val="00843ADA"/>
    <w:rPr>
      <w:rFonts w:ascii="Segoe UI" w:hAnsi="Segoe UI" w:cs="Segoe UI"/>
      <w:sz w:val="18"/>
      <w:szCs w:val="18"/>
    </w:rPr>
  </w:style>
  <w:style w:type="character" w:customStyle="1" w:styleId="a6">
    <w:name w:val="Текст выноски Знак"/>
    <w:basedOn w:val="a0"/>
    <w:link w:val="a5"/>
    <w:uiPriority w:val="99"/>
    <w:semiHidden/>
    <w:rsid w:val="00843ADA"/>
    <w:rPr>
      <w:rFonts w:ascii="Segoe UI" w:eastAsiaTheme="minorEastAsia" w:hAnsi="Segoe UI" w:cs="Segoe UI"/>
      <w:sz w:val="18"/>
      <w:szCs w:val="18"/>
    </w:rPr>
  </w:style>
  <w:style w:type="paragraph" w:customStyle="1" w:styleId="31">
    <w:name w:val="Пункт_3"/>
    <w:basedOn w:val="a"/>
    <w:uiPriority w:val="99"/>
    <w:rsid w:val="00D97A41"/>
    <w:pPr>
      <w:jc w:val="both"/>
    </w:pPr>
    <w:rPr>
      <w:rFonts w:eastAsia="Times New Roman"/>
      <w:sz w:val="28"/>
      <w:szCs w:val="28"/>
    </w:rPr>
  </w:style>
  <w:style w:type="paragraph" w:styleId="a7">
    <w:name w:val="List Paragraph"/>
    <w:basedOn w:val="a"/>
    <w:uiPriority w:val="34"/>
    <w:qFormat/>
    <w:rsid w:val="008C3102"/>
    <w:pPr>
      <w:ind w:left="720"/>
      <w:contextualSpacing/>
    </w:pPr>
  </w:style>
  <w:style w:type="table" w:styleId="a8">
    <w:name w:val="Table Grid"/>
    <w:basedOn w:val="a1"/>
    <w:uiPriority w:val="39"/>
    <w:rsid w:val="0040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007A5"/>
    <w:rPr>
      <w:rFonts w:cs="Times New Roman"/>
      <w:color w:val="0000FF"/>
      <w:u w:val="single"/>
    </w:rPr>
  </w:style>
  <w:style w:type="paragraph" w:styleId="aa">
    <w:name w:val="List Number"/>
    <w:basedOn w:val="a"/>
    <w:uiPriority w:val="99"/>
    <w:rsid w:val="001A767F"/>
    <w:pPr>
      <w:autoSpaceDE w:val="0"/>
      <w:autoSpaceDN w:val="0"/>
      <w:spacing w:before="60" w:line="360" w:lineRule="auto"/>
      <w:jc w:val="both"/>
    </w:pPr>
    <w:rPr>
      <w:rFonts w:eastAsia="Times New Roman"/>
      <w:sz w:val="28"/>
      <w:szCs w:val="28"/>
    </w:rPr>
  </w:style>
  <w:style w:type="paragraph" w:styleId="32">
    <w:name w:val="Body Text 3"/>
    <w:basedOn w:val="a"/>
    <w:link w:val="33"/>
    <w:rsid w:val="001A767F"/>
    <w:pPr>
      <w:shd w:val="clear" w:color="auto" w:fill="FFFFFF"/>
      <w:jc w:val="both"/>
    </w:pPr>
    <w:rPr>
      <w:rFonts w:eastAsia="Times New Roman"/>
      <w:color w:val="000000"/>
      <w:sz w:val="22"/>
      <w:szCs w:val="22"/>
    </w:rPr>
  </w:style>
  <w:style w:type="character" w:customStyle="1" w:styleId="33">
    <w:name w:val="Основной текст 3 Знак"/>
    <w:basedOn w:val="a0"/>
    <w:link w:val="32"/>
    <w:rsid w:val="001A767F"/>
    <w:rPr>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22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6034</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Яна Пархомчук</cp:lastModifiedBy>
  <cp:revision>2</cp:revision>
  <cp:lastPrinted>2019-11-07T12:54:00Z</cp:lastPrinted>
  <dcterms:created xsi:type="dcterms:W3CDTF">2020-01-24T10:03:00Z</dcterms:created>
  <dcterms:modified xsi:type="dcterms:W3CDTF">2020-01-24T10:03:00Z</dcterms:modified>
</cp:coreProperties>
</file>