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75" w:rsidRPr="00A8742C" w:rsidRDefault="00344A75" w:rsidP="00A8742C">
      <w:pPr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Протокол </w:t>
      </w:r>
      <w:r w:rsidR="00B96951"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вскрытия, рассмотрения, оценки и сопоставления заявок на участие в </w:t>
      </w:r>
      <w:r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открытом </w:t>
      </w:r>
      <w:r w:rsidR="00B96951"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Тендере</w:t>
      </w:r>
      <w:r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№ </w:t>
      </w:r>
      <w:r w:rsidR="00A25540" w:rsidRPr="00A25540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31807306865</w:t>
      </w:r>
    </w:p>
    <w:p w:rsidR="00344A75" w:rsidRPr="00344A75" w:rsidRDefault="00344A75" w:rsidP="00344A7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19DA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A25540" w:rsidRPr="00A255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31807306865</w:t>
      </w:r>
      <w:r w:rsidR="00B619DA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B61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B619DA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</w:p>
    <w:p w:rsidR="00B619DA" w:rsidRDefault="00B619DA" w:rsidP="00344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1"/>
        <w:gridCol w:w="7381"/>
      </w:tblGrid>
      <w:tr w:rsidR="00A8742C" w:rsidRPr="00A8742C" w:rsidTr="00147BFF">
        <w:trPr>
          <w:trHeight w:val="393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2C" w:rsidRPr="00344A75" w:rsidRDefault="00A8742C" w:rsidP="00147BFF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Калининград,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Бакинская, д.2</w:t>
            </w:r>
          </w:p>
        </w:tc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2C" w:rsidRPr="00A8742C" w:rsidRDefault="004F7C8C" w:rsidP="00147BFF">
            <w:pPr>
              <w:spacing w:after="0" w:line="240" w:lineRule="auto"/>
              <w:ind w:right="-5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A3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8742C" w:rsidRPr="00A8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2A3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742C" w:rsidRPr="00A8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.2018</w:t>
            </w:r>
          </w:p>
        </w:tc>
      </w:tr>
    </w:tbl>
    <w:p w:rsidR="00B619DA" w:rsidRDefault="00B619DA" w:rsidP="00344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</w:t>
      </w:r>
      <w:r w:rsidR="00B96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тендера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44A75" w:rsidRPr="002A35B6" w:rsidRDefault="002A35B6" w:rsidP="002A35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5B6">
        <w:rPr>
          <w:rFonts w:ascii="Times New Roman" w:hAnsi="Times New Roman" w:cs="Times New Roman"/>
          <w:b/>
          <w:sz w:val="24"/>
          <w:szCs w:val="24"/>
        </w:rPr>
        <w:t>Откры</w:t>
      </w:r>
      <w:r w:rsidR="00813F41">
        <w:rPr>
          <w:rFonts w:ascii="Times New Roman" w:hAnsi="Times New Roman" w:cs="Times New Roman"/>
          <w:b/>
          <w:sz w:val="24"/>
          <w:szCs w:val="24"/>
        </w:rPr>
        <w:t>тый</w:t>
      </w:r>
      <w:r w:rsidRPr="002A35B6">
        <w:rPr>
          <w:rFonts w:ascii="Times New Roman" w:hAnsi="Times New Roman" w:cs="Times New Roman"/>
          <w:b/>
          <w:sz w:val="24"/>
          <w:szCs w:val="24"/>
        </w:rPr>
        <w:t xml:space="preserve"> Тендер на право заключения договора на выполнение строительно-монтажных работ по объекту: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5B6">
        <w:rPr>
          <w:rFonts w:ascii="Times New Roman" w:hAnsi="Times New Roman" w:cs="Times New Roman"/>
          <w:b/>
          <w:sz w:val="24"/>
          <w:szCs w:val="24"/>
        </w:rPr>
        <w:t>«</w:t>
      </w:r>
      <w:r w:rsidR="004F7C8C" w:rsidRPr="004F7C8C">
        <w:rPr>
          <w:rFonts w:ascii="Times New Roman" w:hAnsi="Times New Roman" w:cs="Times New Roman"/>
          <w:b/>
          <w:sz w:val="24"/>
          <w:szCs w:val="24"/>
        </w:rPr>
        <w:t>Реконструкция ВЛ-1 0,4 кВ от ТП 32-11 15/0,4 кВ п. Боброво, Светловский городской округ</w:t>
      </w:r>
      <w:r w:rsidRPr="002A35B6">
        <w:rPr>
          <w:rFonts w:ascii="Times New Roman" w:hAnsi="Times New Roman" w:cs="Times New Roman"/>
          <w:b/>
          <w:sz w:val="24"/>
          <w:szCs w:val="24"/>
        </w:rPr>
        <w:t>»</w:t>
      </w:r>
      <w:r w:rsidR="00344A75" w:rsidRPr="002A35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r w:rsidR="0057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закупочной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</w:p>
    <w:p w:rsidR="00344A75" w:rsidRPr="002A35B6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576D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</w:t>
      </w: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рассмотрению заявок на участие в </w:t>
      </w:r>
      <w:r w:rsidR="00A25540" w:rsidRPr="00A25540">
        <w:rPr>
          <w:rFonts w:ascii="Times New Roman" w:hAnsi="Times New Roman" w:cs="Times New Roman"/>
          <w:sz w:val="24"/>
          <w:szCs w:val="24"/>
        </w:rPr>
        <w:t xml:space="preserve">Открытом Тендере на право заключения договора на выполнение строительно-монтажных работ по объекту: «Реконструкция ВЛ-1 0,4 кВ от ТП 32-11 15/0,4 кВ п. Боброво, Светловский городской </w:t>
      </w:r>
      <w:proofErr w:type="gramStart"/>
      <w:r w:rsidR="00A25540" w:rsidRPr="00A25540">
        <w:rPr>
          <w:rFonts w:ascii="Times New Roman" w:hAnsi="Times New Roman" w:cs="Times New Roman"/>
          <w:sz w:val="24"/>
          <w:szCs w:val="24"/>
        </w:rPr>
        <w:t>округ»</w:t>
      </w:r>
      <w:r w:rsidR="00A25540" w:rsidRPr="00A25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A35B6">
        <w:rPr>
          <w:rFonts w:ascii="Times New Roman" w:hAnsi="Times New Roman" w:cs="Times New Roman"/>
          <w:sz w:val="24"/>
          <w:szCs w:val="24"/>
        </w:rPr>
        <w:t xml:space="preserve"> </w:t>
      </w:r>
      <w:r w:rsidR="00A255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A3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4A75" w:rsidRPr="00344A75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председатель комиссии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44A75" w:rsidRDefault="00A25540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Зубрицкий А.М.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заместитель генерального директора</w:t>
      </w:r>
      <w:r w:rsidR="00344A75"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46E7" w:rsidRPr="004146E7" w:rsidRDefault="004146E7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A75" w:rsidRPr="00344A75" w:rsidRDefault="00344A75" w:rsidP="00344A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члены комиссии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44A75" w:rsidRPr="00344A75" w:rsidRDefault="00B9695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Апинит Г.Г</w:t>
      </w:r>
      <w:r w:rsidR="00344A75" w:rsidRPr="0034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44A75"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</w:t>
      </w:r>
      <w:r w:rsidR="00344A75"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3F41" w:rsidRDefault="00813F4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F41" w:rsidRDefault="00813F4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13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Секретарь закупочной комиссии:</w:t>
      </w:r>
    </w:p>
    <w:p w:rsidR="00813F41" w:rsidRPr="00813F41" w:rsidRDefault="00813F4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Карпенко Д.И, </w:t>
      </w:r>
      <w:r w:rsidRPr="0081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 по закупкам</w:t>
      </w:r>
    </w:p>
    <w:p w:rsidR="00344A75" w:rsidRPr="0092475D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2475D" w:rsidRDefault="0092475D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475D" w:rsidRDefault="0092475D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247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Вопросы заседания </w:t>
      </w:r>
      <w:r w:rsidR="00576D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закупочной</w:t>
      </w:r>
      <w:r w:rsidRPr="009247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комиссии</w:t>
      </w:r>
    </w:p>
    <w:p w:rsidR="00C4013E" w:rsidRDefault="00C4013E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2475D" w:rsidRPr="00C4013E" w:rsidRDefault="0092475D" w:rsidP="00C4013E">
      <w:pPr>
        <w:pStyle w:val="a6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Вскрытие </w:t>
      </w:r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поступивших</w:t>
      </w:r>
      <w:r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открытый Тендер</w:t>
      </w:r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bookmarkStart w:id="0" w:name="_Hlk533086236"/>
      <w:r w:rsidR="00A25540" w:rsidRPr="00A25540">
        <w:rPr>
          <w:rFonts w:ascii="Times New Roman" w:hAnsi="Times New Roman" w:cs="Times New Roman"/>
          <w:sz w:val="24"/>
          <w:szCs w:val="24"/>
          <w:shd w:val="clear" w:color="auto" w:fill="FFFFFF"/>
        </w:rPr>
        <w:t>31807306865</w:t>
      </w:r>
      <w:bookmarkEnd w:id="0"/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конвертов;</w:t>
      </w:r>
    </w:p>
    <w:p w:rsidR="0092475D" w:rsidRPr="00C4013E" w:rsidRDefault="00C4013E" w:rsidP="00C4013E">
      <w:pPr>
        <w:pStyle w:val="a6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Рассмотрение, оценка и сопоставление заявок, поступивших на открытый Тендер №</w:t>
      </w:r>
      <w:r w:rsidR="00A25540" w:rsidRPr="00A25540">
        <w:rPr>
          <w:rFonts w:ascii="Times New Roman" w:hAnsi="Times New Roman" w:cs="Times New Roman"/>
          <w:sz w:val="24"/>
          <w:szCs w:val="24"/>
          <w:shd w:val="clear" w:color="auto" w:fill="FFFFFF"/>
        </w:rPr>
        <w:t>31807306865</w:t>
      </w:r>
    </w:p>
    <w:p w:rsidR="00C4013E" w:rsidRPr="00C4013E" w:rsidRDefault="00C4013E" w:rsidP="00313FEA">
      <w:pPr>
        <w:pStyle w:val="a6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C4013E" w:rsidRDefault="00C4013E" w:rsidP="00F16AC2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Вскрытие поступивших на открытый Тендер №</w:t>
      </w:r>
      <w:r w:rsidR="00A25540" w:rsidRPr="00A255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31807306865</w:t>
      </w:r>
      <w:r w:rsidRPr="00A25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3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конвертов</w:t>
      </w:r>
    </w:p>
    <w:p w:rsidR="00313FEA" w:rsidRDefault="00313FEA" w:rsidP="0031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93" w:rsidRDefault="004F7C93" w:rsidP="004F7C93">
      <w:pPr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 вскрытием конвертов с заявками на участие в </w:t>
      </w:r>
      <w:r w:rsidR="00EC6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</w:t>
      </w:r>
      <w:r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председателем комиссии была озвучена возможность подать заявки, отозвать ранее поданные заявки, заменить поданные конверты с заявками другими конвертами.</w:t>
      </w:r>
    </w:p>
    <w:p w:rsidR="002C71F5" w:rsidRDefault="004F7C93" w:rsidP="004F7C93">
      <w:pPr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окончанию срока принятия заявок 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2C71F5" w:rsidRPr="002C71F5">
        <w:rPr>
          <w:rFonts w:ascii="Times New Roman" w:hAnsi="Times New Roman" w:cs="Times New Roman"/>
          <w:sz w:val="24"/>
          <w:szCs w:val="24"/>
        </w:rPr>
        <w:t>по местному времени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25540">
        <w:rPr>
          <w:rFonts w:ascii="Times New Roman" w:hAnsi="Times New Roman" w:cs="Times New Roman"/>
          <w:b/>
          <w:sz w:val="24"/>
          <w:szCs w:val="24"/>
        </w:rPr>
        <w:t>20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A35B6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2C71F5" w:rsidRPr="002C71F5">
        <w:rPr>
          <w:rFonts w:ascii="Times New Roman" w:hAnsi="Times New Roman" w:cs="Times New Roman"/>
          <w:sz w:val="24"/>
          <w:szCs w:val="24"/>
        </w:rPr>
        <w:t xml:space="preserve"> </w:t>
      </w:r>
      <w:r w:rsidR="002C71F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в открытом Тендере </w:t>
      </w:r>
      <w:r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поступило: </w:t>
      </w:r>
      <w:r w:rsidR="00414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(две)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</w:t>
      </w:r>
      <w:r w:rsidR="002A3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2C71F5"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C71F5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71F5" w:rsidRPr="002C71F5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и время процедуры вскрытия конвертов с заявками: </w:t>
      </w:r>
      <w:r w:rsidRPr="002C71F5">
        <w:rPr>
          <w:rFonts w:ascii="Times New Roman" w:hAnsi="Times New Roman" w:cs="Times New Roman"/>
          <w:b/>
          <w:sz w:val="24"/>
          <w:szCs w:val="24"/>
        </w:rPr>
        <w:t>15 часов 00</w:t>
      </w:r>
      <w:r w:rsidRPr="002C71F5">
        <w:rPr>
          <w:rFonts w:ascii="Times New Roman" w:hAnsi="Times New Roman" w:cs="Times New Roman"/>
          <w:sz w:val="24"/>
          <w:szCs w:val="24"/>
        </w:rPr>
        <w:t xml:space="preserve"> минут по местному времени </w:t>
      </w:r>
      <w:r w:rsidRPr="002C71F5">
        <w:rPr>
          <w:rFonts w:ascii="Times New Roman" w:hAnsi="Times New Roman" w:cs="Times New Roman"/>
          <w:b/>
          <w:sz w:val="24"/>
          <w:szCs w:val="24"/>
        </w:rPr>
        <w:t>«</w:t>
      </w:r>
      <w:r w:rsidR="00A25540">
        <w:rPr>
          <w:rFonts w:ascii="Times New Roman" w:hAnsi="Times New Roman" w:cs="Times New Roman"/>
          <w:b/>
          <w:sz w:val="24"/>
          <w:szCs w:val="24"/>
        </w:rPr>
        <w:t>20</w:t>
      </w:r>
      <w:r w:rsidRPr="002C71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A35B6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2C71F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2C71F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C71F5" w:rsidRPr="002C71F5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C93" w:rsidRPr="004F7C93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 процедуры в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скрыт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конверт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заявками на участие в 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Тендере: 236003, г. Калининград, ул. Бакинская, д. 2</w:t>
      </w:r>
    </w:p>
    <w:p w:rsidR="004F7C93" w:rsidRPr="002C71F5" w:rsidRDefault="004F7C93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C93" w:rsidRDefault="002C71F5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конвертах обнаружены Заявки следующих претендентов на участие в открытом Тендере:</w:t>
      </w:r>
    </w:p>
    <w:p w:rsidR="002C71F5" w:rsidRDefault="002C71F5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0935"/>
      </w:tblGrid>
      <w:tr w:rsidR="00AC3396" w:rsidTr="00AC3396">
        <w:tc>
          <w:tcPr>
            <w:tcW w:w="562" w:type="dxa"/>
          </w:tcPr>
          <w:p w:rsidR="00AC3396" w:rsidRDefault="00AC3396" w:rsidP="00313F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</w:tcPr>
          <w:p w:rsidR="00AC3396" w:rsidRDefault="00AC3396" w:rsidP="0070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претендента на участие в открытом Тендере и его адрес</w:t>
            </w:r>
          </w:p>
        </w:tc>
        <w:tc>
          <w:tcPr>
            <w:tcW w:w="10935" w:type="dxa"/>
          </w:tcPr>
          <w:p w:rsidR="00AC3396" w:rsidRDefault="00AC3396" w:rsidP="0070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 и общая цена заявки на участие в Тендере</w:t>
            </w:r>
          </w:p>
        </w:tc>
      </w:tr>
      <w:tr w:rsidR="00171ECB" w:rsidTr="00AC3396">
        <w:tc>
          <w:tcPr>
            <w:tcW w:w="562" w:type="dxa"/>
          </w:tcPr>
          <w:p w:rsidR="00171ECB" w:rsidRDefault="00171ECB" w:rsidP="00171E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171ECB" w:rsidRDefault="00171ECB" w:rsidP="00171E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A25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</w:t>
            </w:r>
            <w:proofErr w:type="spellEnd"/>
            <w:r w:rsidR="00A25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-Систем Калининград»</w:t>
            </w:r>
            <w:r w:rsidR="00B4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(2360</w:t>
            </w:r>
            <w:r w:rsidR="00607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4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г. Калининград, </w:t>
            </w:r>
            <w:r w:rsidR="00607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пр-т Мира 136, оф. 328</w:t>
            </w:r>
            <w:r w:rsidR="00B4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35" w:type="dxa"/>
          </w:tcPr>
          <w:p w:rsidR="00171ECB" w:rsidRPr="00A25540" w:rsidRDefault="00A25540" w:rsidP="00FA0F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25540">
              <w:rPr>
                <w:rFonts w:ascii="Times New Roman" w:hAnsi="Times New Roman" w:cs="Times New Roman"/>
                <w:b/>
                <w:sz w:val="24"/>
                <w:szCs w:val="24"/>
              </w:rPr>
              <w:t>ткры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тый</w:t>
            </w:r>
            <w:r w:rsidRPr="00A2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Тендера на право заключения договора на выполнение строительно-монтажных работ по объекту: «Реконструкция ВЛ-1 0,4 кВ от ТП 32-11 15/0,4 кВ п. Боброво, Светловский городской округ»</w:t>
            </w:r>
            <w:r w:rsidR="002A35B6" w:rsidRPr="00A2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ECB" w:rsidRPr="00B47767" w:rsidRDefault="004146E7" w:rsidP="00FA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заявки: </w:t>
            </w:r>
            <w:r w:rsidR="00A25540" w:rsidRPr="00A25540">
              <w:rPr>
                <w:rFonts w:ascii="Times New Roman" w:hAnsi="Times New Roman" w:cs="Times New Roman"/>
                <w:sz w:val="24"/>
                <w:szCs w:val="24"/>
              </w:rPr>
              <w:t>Открытый Тендера на право заключения договора на выполнение строительно-монтажных работ по объекту: «Реконструкция ВЛ-1 0,4 кВ от ТП 32-11 15/0,4 кВ п. Боброво, Светловский городской округ»</w:t>
            </w:r>
            <w:r w:rsidR="00A25540" w:rsidRPr="00A2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0FA5" w:rsidRDefault="00171ECB" w:rsidP="00FA0FA5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  <w:r w:rsidRPr="005A3CF4">
              <w:rPr>
                <w:sz w:val="24"/>
                <w:szCs w:val="24"/>
              </w:rPr>
              <w:t xml:space="preserve">Существенные условия: </w:t>
            </w:r>
            <w:r w:rsidRPr="005A3CF4">
              <w:rPr>
                <w:bCs/>
                <w:sz w:val="24"/>
                <w:szCs w:val="24"/>
              </w:rPr>
              <w:t>Срок выполнения работ</w:t>
            </w:r>
            <w:r>
              <w:rPr>
                <w:bCs/>
                <w:sz w:val="24"/>
                <w:szCs w:val="24"/>
              </w:rPr>
              <w:t>:</w:t>
            </w:r>
            <w:r w:rsidRPr="005A3CF4">
              <w:rPr>
                <w:bCs/>
                <w:sz w:val="24"/>
                <w:szCs w:val="24"/>
              </w:rPr>
              <w:t xml:space="preserve"> </w:t>
            </w:r>
            <w:r w:rsidR="00B47767">
              <w:rPr>
                <w:bCs/>
                <w:sz w:val="24"/>
                <w:szCs w:val="24"/>
              </w:rPr>
              <w:t xml:space="preserve">не более </w:t>
            </w:r>
            <w:r w:rsidR="00A25540">
              <w:rPr>
                <w:bCs/>
                <w:sz w:val="24"/>
                <w:szCs w:val="24"/>
              </w:rPr>
              <w:t>30</w:t>
            </w:r>
            <w:r w:rsidR="00B47767">
              <w:rPr>
                <w:bCs/>
                <w:sz w:val="24"/>
                <w:szCs w:val="24"/>
              </w:rPr>
              <w:t xml:space="preserve"> </w:t>
            </w:r>
            <w:r w:rsidR="00A25540">
              <w:rPr>
                <w:bCs/>
                <w:sz w:val="24"/>
                <w:szCs w:val="24"/>
              </w:rPr>
              <w:t>рабочих</w:t>
            </w:r>
            <w:r w:rsidR="00B47767">
              <w:rPr>
                <w:bCs/>
                <w:sz w:val="24"/>
                <w:szCs w:val="24"/>
              </w:rPr>
              <w:t xml:space="preserve"> дней с даты заключения договора</w:t>
            </w:r>
            <w:r w:rsidR="00FA0FA5">
              <w:rPr>
                <w:bCs/>
                <w:sz w:val="24"/>
                <w:szCs w:val="24"/>
              </w:rPr>
              <w:t>, с правом досрочного выполнения работ</w:t>
            </w:r>
            <w:r w:rsidRPr="005A3CF4">
              <w:rPr>
                <w:bCs/>
                <w:sz w:val="24"/>
                <w:szCs w:val="24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3CF4">
              <w:rPr>
                <w:bCs/>
                <w:sz w:val="24"/>
                <w:szCs w:val="24"/>
              </w:rPr>
              <w:t>Условия оплаты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B47767">
              <w:rPr>
                <w:bCs/>
                <w:sz w:val="24"/>
                <w:szCs w:val="24"/>
              </w:rPr>
              <w:t>Оплата выполненных работ осуществляется на основании акта приемки выполненных работ (форма № КС-2), справки о стоимости выполненных работ и затрат ( форма № КС-3), в течение 90 (девяноста) календарных дней с момента подписания указанных документов. Расчеты производятся путем перечисления безналичных денежных средств на банковские реквизиты Подрядчик</w:t>
            </w:r>
            <w:r w:rsidRPr="005A3CF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E3D20">
              <w:rPr>
                <w:bCs/>
                <w:sz w:val="24"/>
                <w:szCs w:val="24"/>
              </w:rPr>
              <w:t xml:space="preserve">                         </w:t>
            </w:r>
          </w:p>
          <w:p w:rsidR="00171ECB" w:rsidRPr="005A3CF4" w:rsidRDefault="00171ECB" w:rsidP="00FA0FA5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  <w:r w:rsidRPr="005A3CF4">
              <w:rPr>
                <w:bCs/>
                <w:sz w:val="24"/>
                <w:szCs w:val="24"/>
              </w:rPr>
              <w:t>Срок действия оферты</w:t>
            </w:r>
            <w:r>
              <w:rPr>
                <w:bCs/>
                <w:sz w:val="24"/>
                <w:szCs w:val="24"/>
              </w:rPr>
              <w:t xml:space="preserve"> до</w:t>
            </w:r>
            <w:r w:rsidRPr="005A3CF4">
              <w:rPr>
                <w:bCs/>
                <w:sz w:val="24"/>
                <w:szCs w:val="24"/>
              </w:rPr>
              <w:t xml:space="preserve"> </w:t>
            </w:r>
            <w:r w:rsidR="0060737F">
              <w:rPr>
                <w:bCs/>
                <w:sz w:val="24"/>
                <w:szCs w:val="24"/>
              </w:rPr>
              <w:t>15</w:t>
            </w:r>
            <w:r w:rsidRPr="005A3CF4">
              <w:rPr>
                <w:bCs/>
                <w:sz w:val="24"/>
                <w:szCs w:val="24"/>
              </w:rPr>
              <w:t>.0</w:t>
            </w:r>
            <w:r w:rsidR="0060737F">
              <w:rPr>
                <w:bCs/>
                <w:sz w:val="24"/>
                <w:szCs w:val="24"/>
              </w:rPr>
              <w:t>4</w:t>
            </w:r>
            <w:r w:rsidRPr="005A3CF4">
              <w:rPr>
                <w:bCs/>
                <w:sz w:val="24"/>
                <w:szCs w:val="24"/>
              </w:rPr>
              <w:t>.2019</w:t>
            </w:r>
            <w:r>
              <w:rPr>
                <w:bCs/>
                <w:sz w:val="24"/>
                <w:szCs w:val="24"/>
              </w:rPr>
              <w:t>г.;</w:t>
            </w:r>
            <w:r>
              <w:t xml:space="preserve"> </w:t>
            </w:r>
          </w:p>
          <w:p w:rsidR="00171ECB" w:rsidRPr="005A3CF4" w:rsidRDefault="00171ECB" w:rsidP="00FA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60737F">
              <w:rPr>
                <w:rFonts w:ascii="Times New Roman" w:hAnsi="Times New Roman" w:cs="Times New Roman"/>
                <w:sz w:val="24"/>
                <w:szCs w:val="24"/>
              </w:rPr>
              <w:t>2 126 920</w:t>
            </w:r>
            <w:r w:rsidR="00B477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 руб. (</w:t>
            </w:r>
            <w:r w:rsidR="0060737F">
              <w:rPr>
                <w:rFonts w:ascii="Times New Roman" w:hAnsi="Times New Roman" w:cs="Times New Roman"/>
                <w:sz w:val="24"/>
                <w:szCs w:val="24"/>
              </w:rPr>
              <w:t>НДС не предусмотрен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71ECB" w:rsidRPr="00F16AC2" w:rsidRDefault="00171ECB" w:rsidP="00FA0FA5">
            <w:pPr>
              <w:jc w:val="both"/>
            </w:pPr>
          </w:p>
        </w:tc>
      </w:tr>
      <w:tr w:rsidR="003F56EA" w:rsidTr="00AC3396">
        <w:tc>
          <w:tcPr>
            <w:tcW w:w="562" w:type="dxa"/>
          </w:tcPr>
          <w:p w:rsidR="003F56EA" w:rsidRDefault="003F56EA" w:rsidP="003F56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F56EA" w:rsidRPr="00B47767" w:rsidRDefault="003F56EA" w:rsidP="003F56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B4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ЭНЕРГОАЛЬЯНС» (236034 г. </w:t>
            </w:r>
            <w:r w:rsidR="00B4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Калининград, ул. Дзержинского д.242 </w:t>
            </w:r>
            <w:proofErr w:type="gramStart"/>
            <w:r w:rsidR="00B4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лит.</w:t>
            </w:r>
            <w:r w:rsidR="00B4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  <w:r w:rsidR="00B4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B4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0935" w:type="dxa"/>
          </w:tcPr>
          <w:p w:rsidR="00B47767" w:rsidRDefault="00A25540" w:rsidP="004146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Pr="00A25540">
              <w:rPr>
                <w:rFonts w:ascii="Times New Roman" w:hAnsi="Times New Roman" w:cs="Times New Roman"/>
                <w:b/>
                <w:sz w:val="24"/>
                <w:szCs w:val="24"/>
              </w:rPr>
              <w:t>ткры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тый</w:t>
            </w:r>
            <w:r w:rsidRPr="00A2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Тендера на право заключения договора на выполнение строительно-монтажных работ по объекту: «Реконструкция ВЛ-1 0,4 кВ от ТП 32-11 15/0,4 кВ п. Боброво, Светловский городской округ»</w:t>
            </w:r>
            <w:r w:rsidRPr="00A2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7767" w:rsidRPr="002A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7767" w:rsidRPr="00B47767" w:rsidRDefault="004146E7" w:rsidP="0041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 заявки: </w:t>
            </w:r>
            <w:r w:rsidR="00A25540" w:rsidRPr="00A25540">
              <w:rPr>
                <w:rFonts w:ascii="Times New Roman" w:hAnsi="Times New Roman" w:cs="Times New Roman"/>
                <w:sz w:val="24"/>
                <w:szCs w:val="24"/>
              </w:rPr>
              <w:t>Открытый Тендера на право заключения договора на выполнение строительно-монтажных работ по объекту: «Реконструкция ВЛ-1 0,4 кВ от ТП 32-11 15/0,4 кВ п. Боброво, Светловский городской округ»</w:t>
            </w:r>
            <w:r w:rsidR="00A25540" w:rsidRPr="00A2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7767" w:rsidRPr="005A3CF4" w:rsidRDefault="00B47767" w:rsidP="004146E7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  <w:r w:rsidRPr="005A3CF4">
              <w:rPr>
                <w:sz w:val="24"/>
                <w:szCs w:val="24"/>
              </w:rPr>
              <w:t xml:space="preserve">Существенные условия: </w:t>
            </w:r>
            <w:r w:rsidRPr="005A3CF4">
              <w:rPr>
                <w:bCs/>
                <w:sz w:val="24"/>
                <w:szCs w:val="24"/>
              </w:rPr>
              <w:t>Срок выполнения работ</w:t>
            </w:r>
            <w:r>
              <w:rPr>
                <w:bCs/>
                <w:sz w:val="24"/>
                <w:szCs w:val="24"/>
              </w:rPr>
              <w:t>:</w:t>
            </w:r>
            <w:r w:rsidRPr="005A3CF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не более 30 рабочих дней с даты заключения договора</w:t>
            </w:r>
            <w:r w:rsidRPr="005A3CF4">
              <w:rPr>
                <w:bCs/>
                <w:sz w:val="24"/>
                <w:szCs w:val="24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3CF4">
              <w:rPr>
                <w:bCs/>
                <w:sz w:val="24"/>
                <w:szCs w:val="24"/>
              </w:rPr>
              <w:t>Условия оплаты</w:t>
            </w:r>
            <w:r>
              <w:rPr>
                <w:bCs/>
                <w:sz w:val="24"/>
                <w:szCs w:val="24"/>
              </w:rPr>
              <w:t>: Оплата выполненных работ осуществляется на основании акта приемки выполненных работ (форма № КС-2), справки о стоимости выполненных работ и затрат ( форма № КС-3), в течение 90 (девяноста) календарных дней с момента подписания указанных документов. Расчеты производятся путем перечисления безналичных денежных средств на банковские реквизиты Подрядчика</w:t>
            </w:r>
            <w:r w:rsidRPr="005A3CF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E3D20">
              <w:rPr>
                <w:bCs/>
                <w:sz w:val="24"/>
                <w:szCs w:val="24"/>
              </w:rPr>
              <w:t xml:space="preserve">                       </w:t>
            </w:r>
            <w:r w:rsidRPr="005A3CF4">
              <w:rPr>
                <w:bCs/>
                <w:sz w:val="24"/>
                <w:szCs w:val="24"/>
              </w:rPr>
              <w:t>Срок действия оферты</w:t>
            </w:r>
            <w:r>
              <w:rPr>
                <w:bCs/>
                <w:sz w:val="24"/>
                <w:szCs w:val="24"/>
              </w:rPr>
              <w:t xml:space="preserve"> до</w:t>
            </w:r>
            <w:r w:rsidRPr="005A3CF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26</w:t>
            </w:r>
            <w:r w:rsidRPr="005A3CF4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3</w:t>
            </w:r>
            <w:r w:rsidRPr="005A3CF4">
              <w:rPr>
                <w:bCs/>
                <w:sz w:val="24"/>
                <w:szCs w:val="24"/>
              </w:rPr>
              <w:t>.2019</w:t>
            </w:r>
            <w:r>
              <w:rPr>
                <w:bCs/>
                <w:sz w:val="24"/>
                <w:szCs w:val="24"/>
              </w:rPr>
              <w:t>г.;</w:t>
            </w:r>
            <w:r>
              <w:t xml:space="preserve"> </w:t>
            </w:r>
          </w:p>
          <w:p w:rsidR="00B47767" w:rsidRPr="005A3CF4" w:rsidRDefault="00B47767" w:rsidP="0041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37F">
              <w:rPr>
                <w:rFonts w:ascii="Times New Roman" w:hAnsi="Times New Roman" w:cs="Times New Roman"/>
                <w:sz w:val="24"/>
                <w:szCs w:val="24"/>
              </w:rPr>
              <w:t> 592 000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НДС: </w:t>
            </w:r>
            <w:r w:rsidR="0060737F">
              <w:rPr>
                <w:rFonts w:ascii="Times New Roman" w:hAnsi="Times New Roman" w:cs="Times New Roman"/>
                <w:sz w:val="24"/>
                <w:szCs w:val="24"/>
              </w:rPr>
              <w:t>2 160 000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3F56EA" w:rsidRPr="00F16AC2" w:rsidRDefault="003F56EA" w:rsidP="002A35B6"/>
        </w:tc>
      </w:tr>
    </w:tbl>
    <w:p w:rsidR="002C71F5" w:rsidRPr="00313FEA" w:rsidRDefault="002C71F5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4A75" w:rsidRPr="00344A75" w:rsidRDefault="00344A75" w:rsidP="00C4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4A75" w:rsidRPr="00344A75" w:rsidRDefault="00F16AC2" w:rsidP="00F1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344A75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Сведения о претендентах на участие в</w:t>
      </w:r>
      <w:r w:rsidR="00A25540" w:rsidRPr="00A25540">
        <w:rPr>
          <w:rFonts w:ascii="Times New Roman" w:hAnsi="Times New Roman" w:cs="Times New Roman"/>
          <w:b/>
          <w:sz w:val="24"/>
          <w:szCs w:val="24"/>
        </w:rPr>
        <w:t xml:space="preserve"> Тендер</w:t>
      </w:r>
      <w:r w:rsidR="00A25540">
        <w:rPr>
          <w:rFonts w:ascii="Times New Roman" w:hAnsi="Times New Roman" w:cs="Times New Roman"/>
          <w:b/>
          <w:sz w:val="24"/>
          <w:szCs w:val="24"/>
        </w:rPr>
        <w:t>е</w:t>
      </w:r>
      <w:r w:rsidR="00A25540" w:rsidRPr="00A25540">
        <w:rPr>
          <w:rFonts w:ascii="Times New Roman" w:hAnsi="Times New Roman" w:cs="Times New Roman"/>
          <w:b/>
          <w:sz w:val="24"/>
          <w:szCs w:val="24"/>
        </w:rPr>
        <w:t xml:space="preserve"> на право заключения договора на выполнение строительно-монтажных работ по объекту: «Реконструкция ВЛ-1 0,4 кВ от ТП 32-11 15/0,4 кВ п. Боброво, Светловский городской округ</w:t>
      </w:r>
      <w:proofErr w:type="gramStart"/>
      <w:r w:rsidR="00A25540" w:rsidRPr="00A25540">
        <w:rPr>
          <w:rFonts w:ascii="Times New Roman" w:hAnsi="Times New Roman" w:cs="Times New Roman"/>
          <w:b/>
          <w:sz w:val="24"/>
          <w:szCs w:val="24"/>
        </w:rPr>
        <w:t>»</w:t>
      </w:r>
      <w:r w:rsidR="00A25540" w:rsidRPr="00A25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44A75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="00344A75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подавших заявки на участие в </w:t>
      </w:r>
      <w:r w:rsidR="0057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Тендере</w:t>
      </w:r>
    </w:p>
    <w:p w:rsidR="00344A75" w:rsidRPr="00344A75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0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3879"/>
        <w:gridCol w:w="5193"/>
        <w:gridCol w:w="5245"/>
      </w:tblGrid>
      <w:tr w:rsidR="00344A75" w:rsidRPr="00344A75" w:rsidTr="00C742D2">
        <w:trPr>
          <w:trHeight w:val="227"/>
          <w:tblHeader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5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претендента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претендента</w:t>
            </w:r>
          </w:p>
        </w:tc>
      </w:tr>
      <w:tr w:rsidR="000F1F96" w:rsidRPr="00344A75" w:rsidTr="00C742D2">
        <w:trPr>
          <w:trHeight w:val="36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F96" w:rsidRPr="00344A75" w:rsidRDefault="000F1F96" w:rsidP="000F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96" w:rsidRDefault="000F1F96" w:rsidP="000F1F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A25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</w:t>
            </w:r>
            <w:proofErr w:type="spellEnd"/>
            <w:r w:rsidR="00A25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-Систем Калининград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344A75" w:rsidRDefault="00813F41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  <w:r w:rsidR="00607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г. Калининград</w:t>
            </w:r>
            <w:r w:rsidR="00607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Мира 136, оф.328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344A75" w:rsidRDefault="0060737F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236010, г. Калининград, пр-т Мира 136, оф.328</w:t>
            </w:r>
            <w:bookmarkStart w:id="1" w:name="_GoBack"/>
            <w:bookmarkEnd w:id="1"/>
          </w:p>
        </w:tc>
      </w:tr>
      <w:tr w:rsidR="000F1F96" w:rsidRPr="00344A75" w:rsidTr="00C742D2">
        <w:trPr>
          <w:trHeight w:val="36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F96" w:rsidRPr="00344A75" w:rsidRDefault="000F1F96" w:rsidP="000F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344A75" w:rsidRDefault="000F1F96" w:rsidP="000F1F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81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ЭНЕРГОАЛЬЯНС</w:t>
            </w:r>
            <w:r w:rsidRPr="007F0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344A75" w:rsidRDefault="00813F41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236022, г. Калининград, ул. Профессора Баранова д.34/420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813F41" w:rsidRDefault="00813F41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236034, г. Калининград, ул. Дзержинского д.242 лит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</w:p>
        </w:tc>
      </w:tr>
    </w:tbl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Решение о допуске к участию в </w:t>
      </w:r>
      <w:r w:rsidR="00B83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Тендере</w:t>
      </w: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об отказе в допуске к участию в </w:t>
      </w:r>
      <w:r w:rsidR="00B83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Тендере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обоснованием такого решения)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344A75" w:rsidRPr="00344A75" w:rsidRDefault="00B83046" w:rsidP="00344A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Закупочная</w:t>
      </w:r>
      <w:r w:rsidR="00344A75"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рассмотрела заявки на участие в открытом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="00344A75"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условиями, установленным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закупочной </w:t>
      </w:r>
      <w:r w:rsidR="00344A75"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и приняла решение:</w:t>
      </w:r>
    </w:p>
    <w:p w:rsidR="00344A75" w:rsidRPr="00344A75" w:rsidRDefault="00344A75" w:rsidP="0034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344A75" w:rsidRPr="00344A75" w:rsidRDefault="00344A75" w:rsidP="00813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2.1.</w:t>
      </w:r>
      <w:r w:rsidRPr="00344A75">
        <w:rPr>
          <w:rFonts w:ascii="Times New Roman" w:eastAsia="Times New Roman" w:hAnsi="Times New Roman" w:cs="Times New Roman"/>
          <w:lang w:eastAsia="ru-RU"/>
        </w:rPr>
        <w:t> 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Допустить к участию в</w:t>
      </w:r>
      <w:r w:rsidR="00A25540" w:rsidRPr="00A25540">
        <w:rPr>
          <w:rFonts w:ascii="Times New Roman" w:hAnsi="Times New Roman" w:cs="Times New Roman"/>
          <w:b/>
          <w:sz w:val="24"/>
          <w:szCs w:val="24"/>
        </w:rPr>
        <w:t xml:space="preserve"> Тендер</w:t>
      </w:r>
      <w:r w:rsidR="00A25540">
        <w:rPr>
          <w:rFonts w:ascii="Times New Roman" w:hAnsi="Times New Roman" w:cs="Times New Roman"/>
          <w:b/>
          <w:sz w:val="24"/>
          <w:szCs w:val="24"/>
        </w:rPr>
        <w:t>е</w:t>
      </w:r>
      <w:r w:rsidR="00A25540" w:rsidRPr="00A25540">
        <w:rPr>
          <w:rFonts w:ascii="Times New Roman" w:hAnsi="Times New Roman" w:cs="Times New Roman"/>
          <w:b/>
          <w:sz w:val="24"/>
          <w:szCs w:val="24"/>
        </w:rPr>
        <w:t xml:space="preserve"> на право заключения договора на выполнение строительно-монтажных работ по объекту: «Реконструкция ВЛ-1 0,4 кВ от ТП 32-11 15/0,4 кВ п. Боброво, Светловский городской округ»</w:t>
      </w:r>
      <w:r w:rsidR="00A25540" w:rsidRPr="00A2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признать участниками </w:t>
      </w:r>
      <w:r w:rsidR="0057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следующих претендентов, подавших заявки на участие в </w:t>
      </w:r>
      <w:r w:rsidR="0057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е:</w:t>
      </w:r>
    </w:p>
    <w:p w:rsidR="00344A75" w:rsidRPr="00344A75" w:rsidRDefault="00344A75" w:rsidP="0034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lang w:eastAsia="ru-RU"/>
        </w:rPr>
        <w:t> </w:t>
      </w:r>
    </w:p>
    <w:p w:rsidR="00B52A62" w:rsidRDefault="00B52A62" w:rsidP="00B52A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0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467"/>
      </w:tblGrid>
      <w:tr w:rsidR="00344A75" w:rsidRPr="00344A75" w:rsidTr="000C748D">
        <w:trPr>
          <w:trHeight w:val="227"/>
          <w:tblHeader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претендента</w:t>
            </w:r>
          </w:p>
        </w:tc>
      </w:tr>
      <w:tr w:rsidR="00161373" w:rsidRPr="00344A75" w:rsidTr="003268B0">
        <w:trPr>
          <w:trHeight w:val="36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373" w:rsidRPr="00344A75" w:rsidRDefault="00161373" w:rsidP="0016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373" w:rsidRPr="00161373" w:rsidRDefault="00161373" w:rsidP="001613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A2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="00A2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 Калининград</w:t>
            </w:r>
            <w:r w:rsidRPr="0016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61373" w:rsidRPr="00344A75" w:rsidTr="000C748D">
        <w:trPr>
          <w:trHeight w:val="36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373" w:rsidRPr="00344A75" w:rsidRDefault="00161373" w:rsidP="0016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373" w:rsidRPr="00344A75" w:rsidRDefault="00161373" w:rsidP="001613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81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Энергоальянс</w:t>
            </w:r>
            <w:proofErr w:type="spellEnd"/>
            <w:r w:rsidRPr="0016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344A75" w:rsidRPr="00344A75" w:rsidRDefault="00344A75" w:rsidP="0034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344A75" w:rsidRPr="00344A75" w:rsidRDefault="00344A75" w:rsidP="00161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bookmarkStart w:id="2" w:name="_Hlk530613134"/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голосования </w:t>
      </w:r>
      <w:r w:rsidR="00576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закупочной</w:t>
      </w: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</w:t>
      </w:r>
    </w:p>
    <w:p w:rsidR="00344A75" w:rsidRPr="00344A75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2A62" w:rsidRDefault="00A25540" w:rsidP="00B52A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25540">
        <w:rPr>
          <w:rFonts w:ascii="Times New Roman" w:hAnsi="Times New Roman" w:cs="Times New Roman"/>
          <w:b/>
          <w:sz w:val="24"/>
          <w:szCs w:val="24"/>
        </w:rPr>
        <w:t>ткры</w:t>
      </w:r>
      <w:r>
        <w:rPr>
          <w:rFonts w:ascii="Times New Roman" w:hAnsi="Times New Roman" w:cs="Times New Roman"/>
          <w:b/>
          <w:sz w:val="24"/>
          <w:szCs w:val="24"/>
        </w:rPr>
        <w:t>тый</w:t>
      </w:r>
      <w:r w:rsidRPr="00A25540">
        <w:rPr>
          <w:rFonts w:ascii="Times New Roman" w:hAnsi="Times New Roman" w:cs="Times New Roman"/>
          <w:b/>
          <w:sz w:val="24"/>
          <w:szCs w:val="24"/>
        </w:rPr>
        <w:t xml:space="preserve"> Тендера на право заключения договора на выполнение строительно-монтажных работ по объекту: «Реконструкция ВЛ-1 0,4 кВ от ТП 32-11 15/0,4 кВ п. Боброво, Светловский городской округ»</w:t>
      </w:r>
      <w:r w:rsidRPr="00A255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2928"/>
      </w:tblGrid>
      <w:tr w:rsidR="003A24C6" w:rsidRPr="002C4939" w:rsidTr="00813F41">
        <w:trPr>
          <w:tblCellSpacing w:w="12" w:type="dxa"/>
        </w:trPr>
        <w:tc>
          <w:tcPr>
            <w:tcW w:w="734" w:type="pct"/>
            <w:hideMark/>
          </w:tcPr>
          <w:p w:rsidR="003A24C6" w:rsidRPr="00A25540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«ЗА»:</w:t>
            </w:r>
          </w:p>
        </w:tc>
        <w:tc>
          <w:tcPr>
            <w:tcW w:w="4243" w:type="pct"/>
            <w:hideMark/>
          </w:tcPr>
          <w:p w:rsidR="003A24C6" w:rsidRPr="00A25540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Закупочной комиссии </w:t>
            </w:r>
            <w:r w:rsidR="00A25540" w:rsidRPr="00A2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Зубрицкий Андрей Михайлович</w:t>
            </w:r>
            <w:r w:rsidRPr="00A2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3A24C6" w:rsidRPr="00A25540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Апинит Галина Геннадьевна                                                                         _________________________</w:t>
            </w:r>
          </w:p>
          <w:p w:rsidR="00813F41" w:rsidRPr="00A25540" w:rsidRDefault="003A24C6" w:rsidP="00A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A24C6" w:rsidRPr="002C4939" w:rsidTr="00813F41">
        <w:trPr>
          <w:tblCellSpacing w:w="12" w:type="dxa"/>
        </w:trPr>
        <w:tc>
          <w:tcPr>
            <w:tcW w:w="734" w:type="pct"/>
            <w:hideMark/>
          </w:tcPr>
          <w:p w:rsidR="003A24C6" w:rsidRPr="00A25540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«ПРОТИВ»:</w:t>
            </w:r>
          </w:p>
        </w:tc>
        <w:tc>
          <w:tcPr>
            <w:tcW w:w="4243" w:type="pct"/>
            <w:hideMark/>
          </w:tcPr>
          <w:p w:rsidR="003A24C6" w:rsidRPr="00A25540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3A24C6" w:rsidRPr="002C4939" w:rsidTr="00813F41">
        <w:trPr>
          <w:tblCellSpacing w:w="12" w:type="dxa"/>
        </w:trPr>
        <w:tc>
          <w:tcPr>
            <w:tcW w:w="734" w:type="pct"/>
            <w:hideMark/>
          </w:tcPr>
          <w:p w:rsidR="003A24C6" w:rsidRPr="00A25540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ВОЗДЕРЖАЛИСЬ:</w:t>
            </w:r>
          </w:p>
        </w:tc>
        <w:tc>
          <w:tcPr>
            <w:tcW w:w="4243" w:type="pct"/>
            <w:hideMark/>
          </w:tcPr>
          <w:p w:rsidR="003A24C6" w:rsidRPr="00A25540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3A24C6" w:rsidRPr="002C4939" w:rsidTr="00813F41">
        <w:trPr>
          <w:tblCellSpacing w:w="12" w:type="dxa"/>
        </w:trPr>
        <w:tc>
          <w:tcPr>
            <w:tcW w:w="734" w:type="pct"/>
            <w:hideMark/>
          </w:tcPr>
          <w:p w:rsidR="003A24C6" w:rsidRPr="00A25540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 МНЕНИЯ: </w:t>
            </w:r>
          </w:p>
        </w:tc>
        <w:tc>
          <w:tcPr>
            <w:tcW w:w="4243" w:type="pct"/>
            <w:hideMark/>
          </w:tcPr>
          <w:p w:rsidR="003A24C6" w:rsidRPr="00A25540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</w:tr>
    </w:tbl>
    <w:p w:rsidR="00161373" w:rsidRDefault="00161373" w:rsidP="00B52A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sectPr w:rsidR="00161373" w:rsidSect="00B96951">
      <w:footerReference w:type="default" r:id="rId7"/>
      <w:pgSz w:w="16838" w:h="11906" w:orient="landscape"/>
      <w:pgMar w:top="737" w:right="794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84D" w:rsidRDefault="0051184D" w:rsidP="003268B0">
      <w:pPr>
        <w:spacing w:after="0" w:line="240" w:lineRule="auto"/>
      </w:pPr>
      <w:r>
        <w:separator/>
      </w:r>
    </w:p>
  </w:endnote>
  <w:endnote w:type="continuationSeparator" w:id="0">
    <w:p w:rsidR="0051184D" w:rsidRDefault="0051184D" w:rsidP="0032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B0" w:rsidRPr="003268B0" w:rsidRDefault="003268B0" w:rsidP="003268B0">
    <w:pPr>
      <w:autoSpaceDE w:val="0"/>
      <w:autoSpaceDN w:val="0"/>
      <w:adjustRightInd w:val="0"/>
      <w:spacing w:after="0" w:line="240" w:lineRule="auto"/>
      <w:ind w:firstLine="567"/>
      <w:jc w:val="center"/>
      <w:rPr>
        <w:rFonts w:eastAsiaTheme="minorEastAsia"/>
        <w:sz w:val="16"/>
        <w:szCs w:val="16"/>
        <w:lang w:eastAsia="ru-RU"/>
      </w:rPr>
    </w:pP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Стр.</w:t>
    </w:r>
    <w:r w:rsidRPr="003268B0">
      <w:rPr>
        <w:rFonts w:eastAsiaTheme="minorEastAsia"/>
        <w:sz w:val="16"/>
        <w:szCs w:val="16"/>
        <w:lang w:eastAsia="ru-RU"/>
      </w:rPr>
      <w:fldChar w:fldCharType="begin"/>
    </w:r>
    <w:r w:rsidRPr="003268B0">
      <w:rPr>
        <w:rFonts w:eastAsiaTheme="minorEastAsia"/>
        <w:sz w:val="16"/>
        <w:szCs w:val="16"/>
        <w:lang w:eastAsia="ru-RU"/>
      </w:rPr>
      <w:instrText xml:space="preserve"> PAGE </w:instrText>
    </w:r>
    <w:r w:rsidRPr="003268B0">
      <w:rPr>
        <w:rFonts w:eastAsiaTheme="minorEastAsia"/>
        <w:sz w:val="16"/>
        <w:szCs w:val="16"/>
        <w:lang w:eastAsia="ru-RU"/>
      </w:rPr>
      <w:fldChar w:fldCharType="separate"/>
    </w:r>
    <w:r w:rsidRPr="003268B0">
      <w:rPr>
        <w:rFonts w:eastAsiaTheme="minorEastAsia"/>
        <w:sz w:val="16"/>
        <w:szCs w:val="16"/>
        <w:lang w:eastAsia="ru-RU"/>
      </w:rPr>
      <w:t>2</w:t>
    </w:r>
    <w:r w:rsidRPr="003268B0">
      <w:rPr>
        <w:rFonts w:eastAsiaTheme="minorEastAsia"/>
        <w:sz w:val="16"/>
        <w:szCs w:val="16"/>
        <w:lang w:eastAsia="ru-RU"/>
      </w:rPr>
      <w:fldChar w:fldCharType="end"/>
    </w:r>
  </w:p>
  <w:p w:rsidR="003268B0" w:rsidRPr="003268B0" w:rsidRDefault="003268B0" w:rsidP="003268B0">
    <w:pPr>
      <w:autoSpaceDE w:val="0"/>
      <w:autoSpaceDN w:val="0"/>
      <w:adjustRightInd w:val="0"/>
      <w:spacing w:after="0" w:line="240" w:lineRule="auto"/>
      <w:ind w:firstLine="567"/>
      <w:jc w:val="center"/>
      <w:rPr>
        <w:rFonts w:ascii="Times New Roman" w:eastAsiaTheme="minorEastAsia" w:hAnsi="Times New Roman" w:cs="Times New Roman"/>
        <w:bCs/>
        <w:sz w:val="16"/>
        <w:szCs w:val="16"/>
        <w:lang w:eastAsia="ru-RU"/>
      </w:rPr>
    </w:pP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Протокол </w:t>
    </w:r>
    <w:r>
      <w:rPr>
        <w:rFonts w:ascii="Times New Roman" w:eastAsiaTheme="minorEastAsia" w:hAnsi="Times New Roman" w:cs="Times New Roman"/>
        <w:bCs/>
        <w:sz w:val="16"/>
        <w:szCs w:val="16"/>
        <w:lang w:eastAsia="ru-RU"/>
      </w:rPr>
      <w:t>вскрытия,</w:t>
    </w: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 рассмотрения, оценки и сопоставления заявок на участие в открытом Тендере</w:t>
    </w:r>
    <w:r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 </w:t>
    </w: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№3180</w:t>
    </w:r>
    <w:r w:rsidR="002A35B6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7</w:t>
    </w:r>
    <w:r w:rsidR="00A2554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306865</w:t>
    </w:r>
  </w:p>
  <w:p w:rsidR="003268B0" w:rsidRPr="003268B0" w:rsidRDefault="003268B0">
    <w:pPr>
      <w:pStyle w:val="ab"/>
      <w:rPr>
        <w:rFonts w:ascii="Times New Roman" w:eastAsiaTheme="minorEastAsia" w:hAnsi="Times New Roman" w:cs="Times New Roman"/>
        <w:bCs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84D" w:rsidRDefault="0051184D" w:rsidP="003268B0">
      <w:pPr>
        <w:spacing w:after="0" w:line="240" w:lineRule="auto"/>
      </w:pPr>
      <w:r>
        <w:separator/>
      </w:r>
    </w:p>
  </w:footnote>
  <w:footnote w:type="continuationSeparator" w:id="0">
    <w:p w:rsidR="0051184D" w:rsidRDefault="0051184D" w:rsidP="00326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</w:lvl>
  </w:abstractNum>
  <w:abstractNum w:abstractNumId="1" w15:restartNumberingAfterBreak="0">
    <w:nsid w:val="017931C5"/>
    <w:multiLevelType w:val="hybridMultilevel"/>
    <w:tmpl w:val="1A14F1B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565D53"/>
    <w:multiLevelType w:val="multilevel"/>
    <w:tmpl w:val="E1E00D00"/>
    <w:lvl w:ilvl="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291" w:hanging="720"/>
      </w:pPr>
    </w:lvl>
    <w:lvl w:ilvl="3">
      <w:start w:val="1"/>
      <w:numFmt w:val="decimal"/>
      <w:lvlText w:val="%1.%2.%3.%4."/>
      <w:lvlJc w:val="left"/>
      <w:pPr>
        <w:ind w:left="2651" w:hanging="720"/>
      </w:pPr>
    </w:lvl>
    <w:lvl w:ilvl="4">
      <w:start w:val="1"/>
      <w:numFmt w:val="decimal"/>
      <w:lvlText w:val="%1.%2.%3.%4.%5."/>
      <w:lvlJc w:val="left"/>
      <w:pPr>
        <w:ind w:left="3371" w:hanging="1080"/>
      </w:pPr>
    </w:lvl>
    <w:lvl w:ilvl="5">
      <w:start w:val="1"/>
      <w:numFmt w:val="decimal"/>
      <w:lvlText w:val="%1.%2.%3.%4.%5.%6."/>
      <w:lvlJc w:val="left"/>
      <w:pPr>
        <w:ind w:left="3731" w:hanging="1080"/>
      </w:pPr>
    </w:lvl>
    <w:lvl w:ilvl="6">
      <w:start w:val="1"/>
      <w:numFmt w:val="decimal"/>
      <w:lvlText w:val="%1.%2.%3.%4.%5.%6.%7."/>
      <w:lvlJc w:val="left"/>
      <w:pPr>
        <w:ind w:left="4451" w:hanging="1440"/>
      </w:pPr>
    </w:lvl>
    <w:lvl w:ilvl="7">
      <w:start w:val="1"/>
      <w:numFmt w:val="decimal"/>
      <w:lvlText w:val="%1.%2.%3.%4.%5.%6.%7.%8."/>
      <w:lvlJc w:val="left"/>
      <w:pPr>
        <w:ind w:left="4811" w:hanging="1440"/>
      </w:pPr>
    </w:lvl>
    <w:lvl w:ilvl="8">
      <w:start w:val="1"/>
      <w:numFmt w:val="decimal"/>
      <w:lvlText w:val="%1.%2.%3.%4.%5.%6.%7.%8.%9."/>
      <w:lvlJc w:val="left"/>
      <w:pPr>
        <w:ind w:left="5531" w:hanging="1800"/>
      </w:pPr>
    </w:lvl>
  </w:abstractNum>
  <w:abstractNum w:abstractNumId="3" w15:restartNumberingAfterBreak="0">
    <w:nsid w:val="13B41995"/>
    <w:multiLevelType w:val="hybridMultilevel"/>
    <w:tmpl w:val="F6E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52329"/>
    <w:multiLevelType w:val="hybridMultilevel"/>
    <w:tmpl w:val="2D521822"/>
    <w:lvl w:ilvl="0" w:tplc="EE8E5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3300"/>
    <w:multiLevelType w:val="hybridMultilevel"/>
    <w:tmpl w:val="BB94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4004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32C3"/>
    <w:multiLevelType w:val="hybridMultilevel"/>
    <w:tmpl w:val="9258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0E7B"/>
    <w:multiLevelType w:val="hybridMultilevel"/>
    <w:tmpl w:val="1DBC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D7F80"/>
    <w:multiLevelType w:val="hybridMultilevel"/>
    <w:tmpl w:val="7AE8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C2ED5"/>
    <w:multiLevelType w:val="hybridMultilevel"/>
    <w:tmpl w:val="38C4065A"/>
    <w:lvl w:ilvl="0" w:tplc="EBAA9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C85D60"/>
    <w:multiLevelType w:val="hybridMultilevel"/>
    <w:tmpl w:val="CD06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F3F00"/>
    <w:multiLevelType w:val="hybridMultilevel"/>
    <w:tmpl w:val="B42A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33AF3"/>
    <w:multiLevelType w:val="hybridMultilevel"/>
    <w:tmpl w:val="3678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4694E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15791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327E9"/>
    <w:multiLevelType w:val="hybridMultilevel"/>
    <w:tmpl w:val="A6B03542"/>
    <w:lvl w:ilvl="0" w:tplc="F8184B8C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CA72BEE"/>
    <w:multiLevelType w:val="hybridMultilevel"/>
    <w:tmpl w:val="AF84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36035"/>
    <w:multiLevelType w:val="hybridMultilevel"/>
    <w:tmpl w:val="5E5E96B2"/>
    <w:lvl w:ilvl="0" w:tplc="D82EF0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002ED"/>
    <w:multiLevelType w:val="hybridMultilevel"/>
    <w:tmpl w:val="A7BC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E1DDD"/>
    <w:multiLevelType w:val="hybridMultilevel"/>
    <w:tmpl w:val="19DC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F124A"/>
    <w:multiLevelType w:val="hybridMultilevel"/>
    <w:tmpl w:val="D5CE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B2E8D"/>
    <w:multiLevelType w:val="hybridMultilevel"/>
    <w:tmpl w:val="353A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2E5C"/>
    <w:multiLevelType w:val="hybridMultilevel"/>
    <w:tmpl w:val="EE42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A3152"/>
    <w:multiLevelType w:val="hybridMultilevel"/>
    <w:tmpl w:val="F208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51670"/>
    <w:multiLevelType w:val="hybridMultilevel"/>
    <w:tmpl w:val="70D072D4"/>
    <w:lvl w:ilvl="0" w:tplc="A984B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2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4"/>
  </w:num>
  <w:num w:numId="11">
    <w:abstractNumId w:val="6"/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9"/>
  </w:num>
  <w:num w:numId="15">
    <w:abstractNumId w:val="24"/>
  </w:num>
  <w:num w:numId="16">
    <w:abstractNumId w:val="22"/>
  </w:num>
  <w:num w:numId="17">
    <w:abstractNumId w:val="12"/>
  </w:num>
  <w:num w:numId="18">
    <w:abstractNumId w:val="5"/>
  </w:num>
  <w:num w:numId="19">
    <w:abstractNumId w:val="7"/>
  </w:num>
  <w:num w:numId="20">
    <w:abstractNumId w:val="3"/>
  </w:num>
  <w:num w:numId="21">
    <w:abstractNumId w:val="20"/>
  </w:num>
  <w:num w:numId="22">
    <w:abstractNumId w:val="8"/>
  </w:num>
  <w:num w:numId="23">
    <w:abstractNumId w:val="13"/>
  </w:num>
  <w:num w:numId="24">
    <w:abstractNumId w:val="21"/>
  </w:num>
  <w:num w:numId="25">
    <w:abstractNumId w:val="17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08"/>
    <w:rsid w:val="00063739"/>
    <w:rsid w:val="000A630A"/>
    <w:rsid w:val="000C748D"/>
    <w:rsid w:val="000F1F96"/>
    <w:rsid w:val="001402E9"/>
    <w:rsid w:val="00161373"/>
    <w:rsid w:val="00161682"/>
    <w:rsid w:val="00162408"/>
    <w:rsid w:val="00171ECB"/>
    <w:rsid w:val="001A5018"/>
    <w:rsid w:val="002363D9"/>
    <w:rsid w:val="002511D6"/>
    <w:rsid w:val="002A181D"/>
    <w:rsid w:val="002A24B1"/>
    <w:rsid w:val="002A35B6"/>
    <w:rsid w:val="002C56C2"/>
    <w:rsid w:val="002C71F5"/>
    <w:rsid w:val="002D16DE"/>
    <w:rsid w:val="00305F24"/>
    <w:rsid w:val="00313FEA"/>
    <w:rsid w:val="003268B0"/>
    <w:rsid w:val="00344A75"/>
    <w:rsid w:val="003576D0"/>
    <w:rsid w:val="003A24C6"/>
    <w:rsid w:val="003F56EA"/>
    <w:rsid w:val="004146E7"/>
    <w:rsid w:val="00416264"/>
    <w:rsid w:val="00444E22"/>
    <w:rsid w:val="004B137D"/>
    <w:rsid w:val="004F7C8C"/>
    <w:rsid w:val="004F7C93"/>
    <w:rsid w:val="0051184D"/>
    <w:rsid w:val="00537ECF"/>
    <w:rsid w:val="00541D6A"/>
    <w:rsid w:val="0056143F"/>
    <w:rsid w:val="00576DC8"/>
    <w:rsid w:val="005A3CF4"/>
    <w:rsid w:val="0060737F"/>
    <w:rsid w:val="00640BF1"/>
    <w:rsid w:val="0065578E"/>
    <w:rsid w:val="00675AA1"/>
    <w:rsid w:val="00686AB2"/>
    <w:rsid w:val="006A375E"/>
    <w:rsid w:val="006A3BEB"/>
    <w:rsid w:val="006D64C5"/>
    <w:rsid w:val="007035EC"/>
    <w:rsid w:val="007259E9"/>
    <w:rsid w:val="00727473"/>
    <w:rsid w:val="007A19D2"/>
    <w:rsid w:val="007A5B81"/>
    <w:rsid w:val="007F02D6"/>
    <w:rsid w:val="0080379D"/>
    <w:rsid w:val="00813F41"/>
    <w:rsid w:val="00876852"/>
    <w:rsid w:val="008924B5"/>
    <w:rsid w:val="00896787"/>
    <w:rsid w:val="00900E71"/>
    <w:rsid w:val="0092475D"/>
    <w:rsid w:val="00977E05"/>
    <w:rsid w:val="009B6327"/>
    <w:rsid w:val="00A01A01"/>
    <w:rsid w:val="00A10965"/>
    <w:rsid w:val="00A25540"/>
    <w:rsid w:val="00A50FBF"/>
    <w:rsid w:val="00A73089"/>
    <w:rsid w:val="00A8742C"/>
    <w:rsid w:val="00AC3396"/>
    <w:rsid w:val="00B3695B"/>
    <w:rsid w:val="00B47767"/>
    <w:rsid w:val="00B52A62"/>
    <w:rsid w:val="00B54257"/>
    <w:rsid w:val="00B619DA"/>
    <w:rsid w:val="00B83046"/>
    <w:rsid w:val="00B96951"/>
    <w:rsid w:val="00BB7615"/>
    <w:rsid w:val="00BC25FC"/>
    <w:rsid w:val="00C1145B"/>
    <w:rsid w:val="00C4013E"/>
    <w:rsid w:val="00C46D9C"/>
    <w:rsid w:val="00C50C82"/>
    <w:rsid w:val="00C742D2"/>
    <w:rsid w:val="00CC49AC"/>
    <w:rsid w:val="00CD4D3E"/>
    <w:rsid w:val="00CF1267"/>
    <w:rsid w:val="00D11277"/>
    <w:rsid w:val="00D1733D"/>
    <w:rsid w:val="00D20BA4"/>
    <w:rsid w:val="00D43FE7"/>
    <w:rsid w:val="00DB0978"/>
    <w:rsid w:val="00DE3D20"/>
    <w:rsid w:val="00E020D8"/>
    <w:rsid w:val="00EB4E13"/>
    <w:rsid w:val="00EC68B2"/>
    <w:rsid w:val="00F16AC2"/>
    <w:rsid w:val="00F7247F"/>
    <w:rsid w:val="00FA0FA5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DFBB"/>
  <w15:chartTrackingRefBased/>
  <w15:docId w15:val="{F6681C3A-EC84-461F-85CD-03CC15F3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43F"/>
    <w:rPr>
      <w:rFonts w:ascii="Segoe UI" w:hAnsi="Segoe UI" w:cs="Segoe UI"/>
      <w:sz w:val="18"/>
      <w:szCs w:val="18"/>
    </w:rPr>
  </w:style>
  <w:style w:type="paragraph" w:styleId="a5">
    <w:name w:val="Block Text"/>
    <w:basedOn w:val="a"/>
    <w:unhideWhenUsed/>
    <w:rsid w:val="00B96951"/>
    <w:pPr>
      <w:spacing w:after="120" w:line="240" w:lineRule="auto"/>
      <w:ind w:left="1440" w:right="1440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475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F7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7C93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AC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Number"/>
    <w:basedOn w:val="a"/>
    <w:uiPriority w:val="99"/>
    <w:unhideWhenUsed/>
    <w:rsid w:val="0041626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32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68B0"/>
  </w:style>
  <w:style w:type="paragraph" w:styleId="ab">
    <w:name w:val="footer"/>
    <w:basedOn w:val="a"/>
    <w:link w:val="ac"/>
    <w:uiPriority w:val="99"/>
    <w:unhideWhenUsed/>
    <w:rsid w:val="0032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68B0"/>
  </w:style>
  <w:style w:type="paragraph" w:styleId="ad">
    <w:name w:val="No Spacing"/>
    <w:uiPriority w:val="1"/>
    <w:qFormat/>
    <w:rsid w:val="003268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semiHidden/>
    <w:unhideWhenUsed/>
    <w:rsid w:val="003268B0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Алла Ивановна</dc:creator>
  <cp:keywords/>
  <dc:description/>
  <cp:lastModifiedBy>1</cp:lastModifiedBy>
  <cp:revision>4</cp:revision>
  <cp:lastPrinted>2018-12-21T09:56:00Z</cp:lastPrinted>
  <dcterms:created xsi:type="dcterms:W3CDTF">2018-12-20T14:26:00Z</dcterms:created>
  <dcterms:modified xsi:type="dcterms:W3CDTF">2018-12-21T09:57:00Z</dcterms:modified>
</cp:coreProperties>
</file>