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9049" w14:textId="1EDE6720" w:rsidR="00E936FD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bookmarkStart w:id="0" w:name="_Hlk528587222"/>
      <w:r w:rsidR="00211CE6">
        <w:rPr>
          <w:rFonts w:eastAsia="Times New Roman"/>
        </w:rPr>
        <w:t>запросе предложений</w:t>
      </w:r>
      <w:r w:rsidR="00620BE1">
        <w:rPr>
          <w:rFonts w:eastAsia="Times New Roman"/>
        </w:rPr>
        <w:t xml:space="preserve"> №3190</w:t>
      </w:r>
      <w:r w:rsidR="002E60CD">
        <w:rPr>
          <w:rFonts w:eastAsia="Times New Roman"/>
        </w:rPr>
        <w:t>8187887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936FD" w14:paraId="2D97ED62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433D2A9E" w14:textId="70AECC1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620BE1">
              <w:rPr>
                <w:rFonts w:eastAsia="Times New Roman"/>
                <w:b/>
                <w:bCs/>
              </w:rPr>
              <w:t>31908</w:t>
            </w:r>
            <w:r w:rsidR="002E60CD">
              <w:rPr>
                <w:rFonts w:eastAsia="Times New Roman"/>
                <w:b/>
                <w:bCs/>
              </w:rPr>
              <w:t>187887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1C98D108" w14:textId="5FE97281" w:rsidR="00E936FD" w:rsidRDefault="002E60C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620BE1"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t>8</w:t>
            </w:r>
            <w:r w:rsidR="004147DA">
              <w:rPr>
                <w:rFonts w:eastAsia="Times New Roman"/>
                <w:b/>
                <w:bCs/>
              </w:rPr>
              <w:t>.201</w:t>
            </w:r>
            <w:r w:rsidR="00620BE1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387A9B66" w14:textId="77777777" w:rsidR="00E936FD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52A866E1" w14:textId="7462F2CB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620BE1">
        <w:rPr>
          <w:rFonts w:eastAsia="Times New Roman"/>
        </w:rPr>
        <w:t xml:space="preserve">открытого </w:t>
      </w:r>
      <w:r w:rsidR="002F3E77">
        <w:rPr>
          <w:rFonts w:eastAsia="Times New Roman"/>
        </w:rPr>
        <w:t>запроса предложений</w:t>
      </w:r>
      <w:r>
        <w:rPr>
          <w:rFonts w:eastAsia="Times New Roman"/>
        </w:rPr>
        <w:t>:</w:t>
      </w:r>
    </w:p>
    <w:p w14:paraId="5D7A5279" w14:textId="77777777" w:rsidR="002E60CD" w:rsidRDefault="002E60CD">
      <w:pPr>
        <w:pStyle w:val="2"/>
        <w:divId w:val="897782278"/>
        <w:rPr>
          <w:b w:val="0"/>
          <w:sz w:val="24"/>
          <w:szCs w:val="24"/>
        </w:rPr>
      </w:pPr>
      <w:r w:rsidRPr="002E60CD">
        <w:rPr>
          <w:b w:val="0"/>
          <w:sz w:val="24"/>
          <w:szCs w:val="24"/>
        </w:rPr>
        <w:t xml:space="preserve">Выполнение строительно-монтажных работ по объекту «Реконструкция ВЛ 0,4 кВ </w:t>
      </w:r>
      <w:proofErr w:type="spellStart"/>
      <w:r w:rsidRPr="002E60CD">
        <w:rPr>
          <w:b w:val="0"/>
          <w:sz w:val="24"/>
          <w:szCs w:val="24"/>
        </w:rPr>
        <w:t>п.Грибки</w:t>
      </w:r>
      <w:proofErr w:type="spellEnd"/>
      <w:r w:rsidRPr="002E60CD">
        <w:rPr>
          <w:b w:val="0"/>
          <w:sz w:val="24"/>
          <w:szCs w:val="24"/>
        </w:rPr>
        <w:t xml:space="preserve"> на ВЛ 15 кВ с установкой МТП 15/0,4 кВ в конце линии».</w:t>
      </w:r>
    </w:p>
    <w:p w14:paraId="38983CBF" w14:textId="75E496CE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435F4F44" w14:textId="6C6801AC" w:rsidR="005D6D17" w:rsidRDefault="005D6D17" w:rsidP="005D6D17">
      <w:pPr>
        <w:pStyle w:val="a3"/>
        <w:divId w:val="897782278"/>
      </w:pPr>
      <w:bookmarkStart w:id="1" w:name="_Hlk528587297"/>
      <w:r>
        <w:t xml:space="preserve">Председатель </w:t>
      </w:r>
      <w:r w:rsidR="00F074DD">
        <w:t>З</w:t>
      </w:r>
      <w:r>
        <w:t xml:space="preserve">акупочной комиссии </w:t>
      </w:r>
      <w:r w:rsidR="00620BE1">
        <w:t>Зубрицкий Андрей Михайлович</w:t>
      </w:r>
    </w:p>
    <w:p w14:paraId="3A70C26A" w14:textId="3FAA1EA6" w:rsidR="005D6D17" w:rsidRDefault="005D6D17" w:rsidP="005D6D17">
      <w:pPr>
        <w:pStyle w:val="a3"/>
        <w:divId w:val="897782278"/>
      </w:pPr>
      <w:r>
        <w:t xml:space="preserve">Член Закупочной комиссии: </w:t>
      </w:r>
    </w:p>
    <w:p w14:paraId="7C669679" w14:textId="31C23203" w:rsidR="00620BE1" w:rsidRDefault="00620BE1" w:rsidP="005D6D17">
      <w:pPr>
        <w:pStyle w:val="a3"/>
        <w:divId w:val="897782278"/>
      </w:pPr>
      <w:r>
        <w:t>-</w:t>
      </w:r>
      <w:r w:rsidR="00FF60BE" w:rsidRPr="00FF60BE">
        <w:t xml:space="preserve"> </w:t>
      </w:r>
      <w:r w:rsidR="00FF60BE">
        <w:t>Апинит Галина Геннадьевна</w:t>
      </w:r>
    </w:p>
    <w:p w14:paraId="4F7BD1C1" w14:textId="0D7EF581" w:rsidR="00620BE1" w:rsidRDefault="00620BE1" w:rsidP="005D6D17">
      <w:pPr>
        <w:pStyle w:val="a3"/>
        <w:divId w:val="897782278"/>
      </w:pPr>
      <w:r>
        <w:t>-</w:t>
      </w:r>
      <w:r w:rsidR="00C028E3">
        <w:t xml:space="preserve"> </w:t>
      </w:r>
      <w:r w:rsidR="002E60CD">
        <w:t>Канищев Виктор Викторович</w:t>
      </w:r>
    </w:p>
    <w:p w14:paraId="445E7F9B" w14:textId="52705E87" w:rsidR="00806BB8" w:rsidRPr="00B303E1" w:rsidRDefault="00806BB8" w:rsidP="00B303E1">
      <w:pPr>
        <w:pStyle w:val="a3"/>
        <w:ind w:firstLine="708"/>
        <w:jc w:val="both"/>
        <w:divId w:val="897782278"/>
        <w:rPr>
          <w:rFonts w:eastAsia="Times New Roman"/>
        </w:rPr>
      </w:pPr>
      <w:r>
        <w:t xml:space="preserve">На заседании комиссии по рассмотрению заявок на участие в </w:t>
      </w:r>
      <w:r w:rsidR="00620BE1">
        <w:t>конкурсе</w:t>
      </w:r>
      <w:r>
        <w:t xml:space="preserve"> присутствовали</w:t>
      </w:r>
      <w:r w:rsidRPr="00806BB8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>
        <w:rPr>
          <w:rFonts w:eastAsia="Times New Roman"/>
        </w:rPr>
        <w:t>три</w:t>
      </w:r>
      <w:r w:rsidRPr="00806BB8">
        <w:rPr>
          <w:rFonts w:eastAsia="Times New Roman"/>
        </w:rPr>
        <w:t xml:space="preserve">) члена комиссии из </w:t>
      </w:r>
      <w:r w:rsidR="002E60CD">
        <w:rPr>
          <w:rFonts w:eastAsia="Times New Roman"/>
        </w:rPr>
        <w:t>3</w:t>
      </w:r>
      <w:r w:rsidRPr="00806BB8">
        <w:rPr>
          <w:rFonts w:eastAsia="Times New Roman"/>
        </w:rPr>
        <w:t xml:space="preserve"> (</w:t>
      </w:r>
      <w:r w:rsidR="002E60CD">
        <w:rPr>
          <w:rFonts w:eastAsia="Times New Roman"/>
        </w:rPr>
        <w:t>трех</w:t>
      </w:r>
      <w:r w:rsidR="002F3E77">
        <w:rPr>
          <w:rFonts w:eastAsia="Times New Roman"/>
        </w:rPr>
        <w:t>)</w:t>
      </w:r>
      <w:r w:rsidRPr="00806BB8">
        <w:rPr>
          <w:rFonts w:eastAsia="Times New Roman"/>
        </w:rPr>
        <w:t xml:space="preserve">: </w:t>
      </w:r>
      <w:r w:rsidR="00620BE1">
        <w:rPr>
          <w:rFonts w:eastAsia="Times New Roman"/>
        </w:rPr>
        <w:t xml:space="preserve">Зубрицкий А.М., </w:t>
      </w:r>
      <w:r w:rsidR="00FF60BE">
        <w:rPr>
          <w:rFonts w:eastAsia="Times New Roman"/>
        </w:rPr>
        <w:t xml:space="preserve">Апинит Г.Г., </w:t>
      </w:r>
      <w:r w:rsidR="002E60CD">
        <w:rPr>
          <w:rFonts w:eastAsia="Times New Roman"/>
        </w:rPr>
        <w:t xml:space="preserve">Канищев </w:t>
      </w:r>
      <w:proofErr w:type="gramStart"/>
      <w:r w:rsidR="002E60CD">
        <w:rPr>
          <w:rFonts w:eastAsia="Times New Roman"/>
        </w:rPr>
        <w:t>В.В</w:t>
      </w:r>
      <w:r w:rsidR="00620BE1">
        <w:rPr>
          <w:rFonts w:eastAsia="Times New Roman"/>
        </w:rPr>
        <w:t>.,</w:t>
      </w:r>
      <w:r w:rsidRPr="00806BB8">
        <w:rPr>
          <w:rFonts w:eastAsia="Times New Roman"/>
        </w:rPr>
        <w:t>.</w:t>
      </w:r>
      <w:proofErr w:type="gramEnd"/>
      <w:r w:rsidRPr="00806BB8">
        <w:rPr>
          <w:rFonts w:eastAsia="Times New Roman"/>
        </w:rPr>
        <w:t xml:space="preserve"> Кворум имеется. Заседание комиссии правомочно.</w:t>
      </w:r>
    </w:p>
    <w:bookmarkEnd w:id="1"/>
    <w:p w14:paraId="785244DB" w14:textId="35623EC2" w:rsidR="00E936FD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2F3E77">
        <w:rPr>
          <w:rFonts w:eastAsia="Times New Roman"/>
        </w:rPr>
        <w:t>запросе предложений</w:t>
      </w:r>
      <w:r>
        <w:rPr>
          <w:rFonts w:eastAsia="Times New Roman"/>
        </w:rPr>
        <w:t xml:space="preserve">, подавших заявки на участие в </w:t>
      </w:r>
      <w:r w:rsidR="005020C9">
        <w:rPr>
          <w:rFonts w:eastAsia="Times New Roman"/>
        </w:rPr>
        <w:t>запросе</w:t>
      </w:r>
      <w:r w:rsidR="002F3E77">
        <w:rPr>
          <w:rFonts w:eastAsia="Times New Roman"/>
        </w:rPr>
        <w:t xml:space="preserve"> предложений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486"/>
        <w:gridCol w:w="2035"/>
        <w:gridCol w:w="1938"/>
        <w:gridCol w:w="1783"/>
      </w:tblGrid>
      <w:tr w:rsidR="00E936FD" w14:paraId="29DD9599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86D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99C7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3453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FD2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0F46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694BA9" w14:paraId="2B1325F2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C5A8" w14:textId="77777777" w:rsidR="00E936FD" w:rsidRDefault="00CA72EC">
            <w:pPr>
              <w:rPr>
                <w:rFonts w:eastAsia="Times New Roman"/>
              </w:rPr>
            </w:pPr>
            <w:bookmarkStart w:id="2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84E9" w14:textId="180A6F06" w:rsidR="00CA72EC" w:rsidRDefault="00CA72EC" w:rsidP="00CA72EC">
            <w:pPr>
              <w:rPr>
                <w:rFonts w:eastAsia="Times New Roman"/>
              </w:rPr>
            </w:pPr>
            <w:r>
              <w:t>ООО</w:t>
            </w:r>
            <w:r w:rsidR="005D6D17">
              <w:t xml:space="preserve"> «</w:t>
            </w:r>
            <w:proofErr w:type="spellStart"/>
            <w:r w:rsidR="00620BE1">
              <w:t>Э</w:t>
            </w:r>
            <w:r w:rsidR="002E60CD">
              <w:t>нергоальянс</w:t>
            </w:r>
            <w:proofErr w:type="spellEnd"/>
            <w:r w:rsidR="005D6D17">
              <w:t xml:space="preserve">» </w:t>
            </w:r>
          </w:p>
          <w:p w14:paraId="51D6D867" w14:textId="77777777" w:rsidR="00E936FD" w:rsidRDefault="00E936FD" w:rsidP="005D6D17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8C7A0" w14:textId="6A4117E8" w:rsidR="00E936FD" w:rsidRPr="001619FA" w:rsidRDefault="001619FA" w:rsidP="005D6D17">
            <w:pPr>
              <w:rPr>
                <w:rFonts w:eastAsia="Times New Roman"/>
              </w:rPr>
            </w:pPr>
            <w:r>
              <w:t xml:space="preserve">236022, г. Калининград ул. Дзержинского 242 лит </w:t>
            </w:r>
            <w:r>
              <w:rPr>
                <w:lang w:val="en-US"/>
              </w:rPr>
              <w:t>II</w:t>
            </w:r>
            <w:r w:rsidRPr="002F3E77">
              <w:t xml:space="preserve"> </w:t>
            </w:r>
            <w:r>
              <w:t>Б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27A8" w14:textId="691AB7EB" w:rsidR="00E936FD" w:rsidRDefault="001619FA" w:rsidP="005D6D17">
            <w:pPr>
              <w:rPr>
                <w:rFonts w:eastAsia="Times New Roman"/>
              </w:rPr>
            </w:pPr>
            <w:r>
              <w:t>236022, г. Калининград ул. Проф. Баранова 34/420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2C8FF" w14:textId="3E3F09E7" w:rsidR="00CA72EC" w:rsidRDefault="002E6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4A013320" w14:textId="34B77A92" w:rsidR="00620BE1" w:rsidRDefault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</w:t>
            </w:r>
          </w:p>
        </w:tc>
      </w:tr>
      <w:bookmarkEnd w:id="2"/>
      <w:tr w:rsidR="00620BE1" w14:paraId="496B0ADA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8E28" w14:textId="77777777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54D2" w14:textId="49321156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>
              <w:t>«</w:t>
            </w:r>
            <w:proofErr w:type="spellStart"/>
            <w:r>
              <w:t>Пинека</w:t>
            </w:r>
            <w:proofErr w:type="spellEnd"/>
            <w:r>
              <w:t xml:space="preserve"> – Инженерные Системы»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4BC0" w14:textId="7C353BE8" w:rsidR="00620BE1" w:rsidRDefault="00620BE1" w:rsidP="00620BE1">
            <w:pPr>
              <w:rPr>
                <w:rFonts w:eastAsia="Times New Roman"/>
              </w:rPr>
            </w:pPr>
            <w:r>
              <w:t xml:space="preserve">238580, Калининградская обл.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C26F" w14:textId="5508C35B" w:rsidR="00620BE1" w:rsidRDefault="00620BE1" w:rsidP="00620BE1">
            <w:pPr>
              <w:rPr>
                <w:rFonts w:eastAsia="Times New Roman"/>
              </w:rPr>
            </w:pPr>
            <w:r>
              <w:t xml:space="preserve">238580, Калининградская обл. </w:t>
            </w:r>
            <w:proofErr w:type="spellStart"/>
            <w:r>
              <w:t>пгт</w:t>
            </w:r>
            <w:proofErr w:type="spellEnd"/>
            <w:r>
              <w:t>. Янтарный ул. Дачная 10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CE52" w14:textId="52E101AF" w:rsidR="00620BE1" w:rsidRDefault="002E60CD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620BE1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620BE1">
              <w:rPr>
                <w:rFonts w:eastAsia="Times New Roman"/>
              </w:rPr>
              <w:t>.2019</w:t>
            </w:r>
          </w:p>
          <w:p w14:paraId="1567C7DC" w14:textId="3AC2B17E" w:rsidR="00620BE1" w:rsidRDefault="00620BE1" w:rsidP="00620B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№2</w:t>
            </w:r>
          </w:p>
        </w:tc>
      </w:tr>
      <w:tr w:rsidR="001619FA" w14:paraId="2A9FD6CC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D45C0" w14:textId="5100223B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97DC9" w14:textId="63A9D136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Балтэкс</w:t>
            </w:r>
            <w:proofErr w:type="spellEnd"/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B7A37" w14:textId="6D4E235D" w:rsidR="001619FA" w:rsidRDefault="001619FA" w:rsidP="001619FA">
            <w:r>
              <w:t>238520, Калининградская обл. г. Балтийск ул. Некрасова 27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C3C90" w14:textId="0D2380E0" w:rsidR="001619FA" w:rsidRDefault="001619FA" w:rsidP="001619FA">
            <w:r>
              <w:t>238520, Калининградская обл. г. Балтийск ул. Некрасова 27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92F9E" w14:textId="057A4263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20.08.2019</w:t>
            </w:r>
          </w:p>
          <w:p w14:paraId="615C3D12" w14:textId="351FDE62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№3</w:t>
            </w:r>
          </w:p>
        </w:tc>
      </w:tr>
      <w:tr w:rsidR="001619FA" w14:paraId="5EDCF737" w14:textId="77777777" w:rsidTr="001619FA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DEAB1" w14:textId="5E04E7CC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18881" w14:textId="1BB8FB3D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СвязьМонтажСтрой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E8E9C" w14:textId="49F8F796" w:rsidR="001619FA" w:rsidRDefault="001619FA" w:rsidP="001619FA">
            <w:r>
              <w:t>236039, г. Калининград ул. Железнодорожная 12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1D707" w14:textId="11A29E2A" w:rsidR="001619FA" w:rsidRDefault="001619FA" w:rsidP="001619FA">
            <w:bookmarkStart w:id="3" w:name="_GoBack"/>
            <w:r>
              <w:t>236029, г. Калининград, ул. Согласия 31/34</w:t>
            </w:r>
            <w:bookmarkEnd w:id="3"/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31802" w14:textId="4C08182B" w:rsidR="001619FA" w:rsidRDefault="001619FA" w:rsidP="001619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20.08.2019 №4</w:t>
            </w:r>
          </w:p>
        </w:tc>
      </w:tr>
    </w:tbl>
    <w:p w14:paraId="2A8C356C" w14:textId="072779BC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C1400E">
        <w:rPr>
          <w:rFonts w:eastAsia="Times New Roman"/>
        </w:rPr>
        <w:t>открытом 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5FEA3D1C" w14:textId="01C6B922" w:rsidR="00E936FD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C1400E">
        <w:t>конкурсе</w:t>
      </w:r>
      <w:r>
        <w:t xml:space="preserve"> в</w:t>
      </w:r>
      <w:r w:rsidR="004147DA">
        <w:t xml:space="preserve"> соответствии с требованиями и условиями, установленным в конкурсной документации, и приняла решение:</w:t>
      </w:r>
    </w:p>
    <w:p w14:paraId="5117F3D6" w14:textId="60BF9C72" w:rsidR="001619FA" w:rsidRDefault="004147DA" w:rsidP="005020C9">
      <w:pPr>
        <w:pStyle w:val="3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2.1. </w:t>
      </w:r>
      <w:r w:rsidR="001619FA" w:rsidRPr="001619FA">
        <w:rPr>
          <w:rFonts w:eastAsia="Times New Roman"/>
        </w:rPr>
        <w:t xml:space="preserve">Отказать в допуске к участию в </w:t>
      </w:r>
      <w:r w:rsidR="001619FA">
        <w:rPr>
          <w:rFonts w:eastAsia="Times New Roman"/>
        </w:rPr>
        <w:t>запросе предложений</w:t>
      </w:r>
      <w:r w:rsidR="001619FA" w:rsidRPr="001619FA">
        <w:rPr>
          <w:rFonts w:eastAsia="Times New Roman"/>
        </w:rPr>
        <w:t xml:space="preserve"> следующим претендентам, подавшим заявки на участие в</w:t>
      </w:r>
      <w:r w:rsidR="001619FA">
        <w:rPr>
          <w:rFonts w:eastAsia="Times New Roman"/>
        </w:rPr>
        <w:t xml:space="preserve"> запросе предложений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954"/>
      </w:tblGrid>
      <w:tr w:rsidR="001619FA" w:rsidRPr="001619FA" w14:paraId="7813667E" w14:textId="77777777" w:rsidTr="001619FA">
        <w:trPr>
          <w:divId w:val="897782278"/>
        </w:trPr>
        <w:tc>
          <w:tcPr>
            <w:tcW w:w="988" w:type="dxa"/>
          </w:tcPr>
          <w:p w14:paraId="49E89EE8" w14:textId="75D0050E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7C25131A" w14:textId="6E52BCEC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954" w:type="dxa"/>
          </w:tcPr>
          <w:p w14:paraId="355AD112" w14:textId="2DB465F3" w:rsidR="001619FA" w:rsidRPr="001619FA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Обоснование принятого ре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ш</w:t>
            </w:r>
            <w:r w:rsidRPr="001619FA">
              <w:rPr>
                <w:rFonts w:eastAsia="Times New Roman"/>
                <w:b w:val="0"/>
                <w:bCs w:val="0"/>
                <w:sz w:val="24"/>
                <w:szCs w:val="24"/>
              </w:rPr>
              <w:t>ения</w:t>
            </w:r>
          </w:p>
        </w:tc>
      </w:tr>
      <w:tr w:rsidR="001619FA" w14:paraId="48E940AF" w14:textId="77777777" w:rsidTr="002F3E77">
        <w:trPr>
          <w:divId w:val="897782278"/>
          <w:trHeight w:val="563"/>
        </w:trPr>
        <w:tc>
          <w:tcPr>
            <w:tcW w:w="988" w:type="dxa"/>
          </w:tcPr>
          <w:p w14:paraId="1B4FF081" w14:textId="650C7A75" w:rsidR="001619FA" w:rsidRPr="002F3E77" w:rsidRDefault="002F3E77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2F0CD7" w14:textId="77777777" w:rsidR="002F3E77" w:rsidRPr="002F3E77" w:rsidRDefault="002F3E77" w:rsidP="002F3E77">
            <w:pPr>
              <w:rPr>
                <w:rFonts w:eastAsia="Times New Roman"/>
              </w:rPr>
            </w:pPr>
            <w:r w:rsidRPr="002F3E77">
              <w:t>ООО «</w:t>
            </w:r>
            <w:proofErr w:type="spellStart"/>
            <w:r w:rsidRPr="002F3E77">
              <w:t>Энергоальянс</w:t>
            </w:r>
            <w:proofErr w:type="spellEnd"/>
            <w:r w:rsidRPr="002F3E77">
              <w:t xml:space="preserve">» </w:t>
            </w:r>
          </w:p>
          <w:p w14:paraId="64CA3ABC" w14:textId="77777777" w:rsidR="001619FA" w:rsidRPr="002F3E77" w:rsidRDefault="001619FA" w:rsidP="005020C9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4" w:type="dxa"/>
          </w:tcPr>
          <w:p w14:paraId="04CCBE93" w14:textId="1708B7CD" w:rsidR="002F3E77" w:rsidRPr="002F3E77" w:rsidRDefault="002F3E77" w:rsidP="002F3E77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Не соответствует п.2.3.2.3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(а) Закупочной документации:</w:t>
            </w: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3D3C2F24" w14:textId="2055E47E" w:rsidR="001619FA" w:rsidRPr="002F3E77" w:rsidRDefault="002F3E77" w:rsidP="002F3E77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</w:rPr>
            </w:pPr>
            <w:r w:rsidRPr="002F3E77">
              <w:rPr>
                <w:b w:val="0"/>
                <w:sz w:val="24"/>
                <w:szCs w:val="24"/>
              </w:rPr>
              <w:t>участник закупочной процедуры должен быть членом саморегулируемой организации</w:t>
            </w:r>
            <w:r w:rsidRPr="002F3E77">
              <w:rPr>
                <w:sz w:val="24"/>
                <w:szCs w:val="24"/>
              </w:rPr>
              <w:t xml:space="preserve"> (СРО). Документом, подтверждающим членство участника закупки в СРО является выписка из реестра членов СРО, предусмотренной </w:t>
            </w:r>
            <w:hyperlink r:id="rId5" w:history="1">
              <w:r w:rsidRPr="002F3E77">
                <w:rPr>
                  <w:rStyle w:val="a8"/>
                  <w:sz w:val="24"/>
                  <w:szCs w:val="24"/>
                </w:rPr>
                <w:t>формой</w:t>
              </w:r>
            </w:hyperlink>
            <w:r w:rsidRPr="002F3E77">
              <w:rPr>
                <w:sz w:val="24"/>
                <w:szCs w:val="24"/>
              </w:rPr>
              <w:t xml:space="preserve">, утвержденной Приказом Ростехнадзора от 16.02.2017 N 58 «Об утверждении формы выписки из реестра членов саморегулируемой организации» (далее - Приказ Ростехнадзора N 58). Исключением являются случаи, предусмотренные ч. 2.1 ст. 47, ч. 4.1 ст. 48, ч. 2.2 ст. 52 </w:t>
            </w:r>
            <w:proofErr w:type="spellStart"/>
            <w:r w:rsidRPr="002F3E77">
              <w:rPr>
                <w:sz w:val="24"/>
                <w:szCs w:val="24"/>
              </w:rPr>
              <w:t>ГрК</w:t>
            </w:r>
            <w:proofErr w:type="spellEnd"/>
            <w:r w:rsidRPr="002F3E77">
              <w:rPr>
                <w:sz w:val="24"/>
                <w:szCs w:val="24"/>
              </w:rPr>
              <w:t xml:space="preserve"> РФ). Членство в СРО также не требуется в случае заключения договора строительного подряда на сумму менее 3 </w:t>
            </w:r>
            <w:proofErr w:type="gramStart"/>
            <w:r w:rsidRPr="002F3E77">
              <w:rPr>
                <w:sz w:val="24"/>
                <w:szCs w:val="24"/>
              </w:rPr>
              <w:t>млн.</w:t>
            </w:r>
            <w:proofErr w:type="gramEnd"/>
            <w:r w:rsidRPr="002F3E77">
              <w:rPr>
                <w:sz w:val="24"/>
                <w:szCs w:val="24"/>
              </w:rPr>
              <w:t xml:space="preserve"> рублей (ч. 2.1 ст. 52 </w:t>
            </w:r>
            <w:proofErr w:type="spellStart"/>
            <w:r w:rsidRPr="002F3E77">
              <w:rPr>
                <w:sz w:val="24"/>
                <w:szCs w:val="24"/>
              </w:rPr>
              <w:t>ГрК</w:t>
            </w:r>
            <w:proofErr w:type="spellEnd"/>
            <w:r w:rsidRPr="002F3E77">
              <w:rPr>
                <w:sz w:val="24"/>
                <w:szCs w:val="24"/>
              </w:rPr>
              <w:t xml:space="preserve"> РФ)</w:t>
            </w:r>
            <w:r>
              <w:rPr>
                <w:sz w:val="24"/>
                <w:szCs w:val="24"/>
              </w:rPr>
              <w:t xml:space="preserve"> (Претендент не является членом СРО)</w:t>
            </w:r>
          </w:p>
        </w:tc>
      </w:tr>
      <w:tr w:rsidR="002F3E77" w14:paraId="4D243DD5" w14:textId="77777777" w:rsidTr="001619FA">
        <w:trPr>
          <w:divId w:val="897782278"/>
        </w:trPr>
        <w:tc>
          <w:tcPr>
            <w:tcW w:w="988" w:type="dxa"/>
          </w:tcPr>
          <w:p w14:paraId="376353CA" w14:textId="2AC2B8FD" w:rsidR="002F3E77" w:rsidRPr="002F3E77" w:rsidRDefault="002F3E77" w:rsidP="002F3E77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8923A88" w14:textId="228EC331" w:rsidR="002F3E77" w:rsidRPr="002F3E77" w:rsidRDefault="002F3E77" w:rsidP="002F3E77">
            <w:pPr>
              <w:pStyle w:val="3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ООО </w:t>
            </w:r>
            <w:r w:rsidRPr="002F3E77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2F3E77">
              <w:rPr>
                <w:b w:val="0"/>
                <w:bCs w:val="0"/>
                <w:sz w:val="24"/>
                <w:szCs w:val="24"/>
              </w:rPr>
              <w:t>Пинека</w:t>
            </w:r>
            <w:proofErr w:type="spellEnd"/>
            <w:r w:rsidRPr="002F3E77">
              <w:rPr>
                <w:b w:val="0"/>
                <w:bCs w:val="0"/>
                <w:sz w:val="24"/>
                <w:szCs w:val="24"/>
              </w:rPr>
              <w:t xml:space="preserve"> – Инженерные Системы»</w:t>
            </w:r>
          </w:p>
        </w:tc>
        <w:tc>
          <w:tcPr>
            <w:tcW w:w="4954" w:type="dxa"/>
          </w:tcPr>
          <w:p w14:paraId="71D293F8" w14:textId="1ED034DD" w:rsidR="002F3E77" w:rsidRPr="002F3E77" w:rsidRDefault="002F3E77" w:rsidP="002F3E77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F3E77">
              <w:rPr>
                <w:rFonts w:eastAsia="Times New Roman"/>
                <w:b w:val="0"/>
                <w:bCs w:val="0"/>
                <w:sz w:val="24"/>
                <w:szCs w:val="24"/>
              </w:rPr>
              <w:t>Не соответствует п.2.3.2.3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(а) Закупочной документации:</w:t>
            </w:r>
          </w:p>
          <w:p w14:paraId="1CDC5E8E" w14:textId="6AFD6988" w:rsidR="002F3E77" w:rsidRDefault="002F3E77" w:rsidP="002F3E77">
            <w:pPr>
              <w:pStyle w:val="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2F3E77">
              <w:rPr>
                <w:b w:val="0"/>
                <w:sz w:val="24"/>
                <w:szCs w:val="24"/>
              </w:rPr>
              <w:t>участник закупочной процедуры должен быть членом саморегулируемой организации</w:t>
            </w:r>
            <w:r w:rsidRPr="002F3E77">
              <w:rPr>
                <w:sz w:val="24"/>
                <w:szCs w:val="24"/>
              </w:rPr>
              <w:t xml:space="preserve"> (СРО). Документом, подтверждающим членство участника закупки в СРО является выписка из реестра членов СРО, предусмотренной </w:t>
            </w:r>
            <w:hyperlink r:id="rId6" w:history="1">
              <w:r w:rsidRPr="002F3E77">
                <w:rPr>
                  <w:rStyle w:val="a8"/>
                  <w:sz w:val="24"/>
                  <w:szCs w:val="24"/>
                </w:rPr>
                <w:t>формой</w:t>
              </w:r>
            </w:hyperlink>
            <w:r w:rsidRPr="002F3E77">
              <w:rPr>
                <w:sz w:val="24"/>
                <w:szCs w:val="24"/>
              </w:rPr>
              <w:t xml:space="preserve">, утвержденной Приказом Ростехнадзора от 16.02.2017 N 58 «Об утверждении формы выписки из реестра членов саморегулируемой организации» (далее - Приказ Ростехнадзора N 58). Исключением являются случаи, предусмотренные ч. 2.1 ст. 47, ч. 4.1 ст. 48, ч. 2.2 ст. 52 </w:t>
            </w:r>
            <w:proofErr w:type="spellStart"/>
            <w:r w:rsidRPr="002F3E77">
              <w:rPr>
                <w:sz w:val="24"/>
                <w:szCs w:val="24"/>
              </w:rPr>
              <w:t>ГрК</w:t>
            </w:r>
            <w:proofErr w:type="spellEnd"/>
            <w:r w:rsidRPr="002F3E77">
              <w:rPr>
                <w:sz w:val="24"/>
                <w:szCs w:val="24"/>
              </w:rPr>
              <w:t xml:space="preserve"> РФ). Членство в СРО также не требуется в </w:t>
            </w:r>
            <w:r w:rsidRPr="002F3E77">
              <w:rPr>
                <w:sz w:val="24"/>
                <w:szCs w:val="24"/>
              </w:rPr>
              <w:lastRenderedPageBreak/>
              <w:t xml:space="preserve">случае заключения договора строительного подряда на сумму менее 3 </w:t>
            </w:r>
            <w:proofErr w:type="gramStart"/>
            <w:r w:rsidRPr="002F3E77">
              <w:rPr>
                <w:sz w:val="24"/>
                <w:szCs w:val="24"/>
              </w:rPr>
              <w:t>млн.</w:t>
            </w:r>
            <w:proofErr w:type="gramEnd"/>
            <w:r w:rsidRPr="002F3E77">
              <w:rPr>
                <w:sz w:val="24"/>
                <w:szCs w:val="24"/>
              </w:rPr>
              <w:t xml:space="preserve"> рублей (ч. 2.1 ст. 52 </w:t>
            </w:r>
            <w:proofErr w:type="spellStart"/>
            <w:r w:rsidRPr="002F3E77">
              <w:rPr>
                <w:sz w:val="24"/>
                <w:szCs w:val="24"/>
              </w:rPr>
              <w:t>ГрК</w:t>
            </w:r>
            <w:proofErr w:type="spellEnd"/>
            <w:r w:rsidRPr="002F3E77">
              <w:rPr>
                <w:sz w:val="24"/>
                <w:szCs w:val="24"/>
              </w:rPr>
              <w:t xml:space="preserve"> РФ)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Претендент н</w:t>
            </w:r>
            <w:r>
              <w:rPr>
                <w:sz w:val="24"/>
                <w:szCs w:val="24"/>
              </w:rPr>
              <w:t>е является членом СРО)</w:t>
            </w:r>
          </w:p>
        </w:tc>
      </w:tr>
    </w:tbl>
    <w:p w14:paraId="31E1AEF6" w14:textId="77777777" w:rsidR="001619FA" w:rsidRPr="001619FA" w:rsidRDefault="001619FA" w:rsidP="005020C9">
      <w:pPr>
        <w:pStyle w:val="3"/>
        <w:jc w:val="both"/>
        <w:divId w:val="897782278"/>
        <w:rPr>
          <w:rFonts w:eastAsia="Times New Roman"/>
        </w:rPr>
      </w:pPr>
    </w:p>
    <w:p w14:paraId="383742F3" w14:textId="323FBE32" w:rsidR="00E936FD" w:rsidRDefault="002F3E77" w:rsidP="005020C9">
      <w:pPr>
        <w:pStyle w:val="3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2.2 </w:t>
      </w:r>
      <w:r w:rsidR="004147DA">
        <w:rPr>
          <w:rFonts w:eastAsia="Times New Roman"/>
        </w:rPr>
        <w:t xml:space="preserve">Допустить к участию в конкурсе и признать участниками </w:t>
      </w:r>
      <w:r w:rsidR="005020C9">
        <w:rPr>
          <w:rFonts w:eastAsia="Times New Roman"/>
        </w:rPr>
        <w:t xml:space="preserve">открытого </w:t>
      </w:r>
      <w:r>
        <w:rPr>
          <w:rFonts w:eastAsia="Times New Roman"/>
        </w:rPr>
        <w:t>запроса предложений</w:t>
      </w:r>
      <w:r w:rsidR="004147DA">
        <w:rPr>
          <w:rFonts w:eastAsia="Times New Roman"/>
        </w:rPr>
        <w:t xml:space="preserve"> следующих претендентов, подавших заявки на участие: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E936FD" w14:paraId="4B96E25F" w14:textId="7777777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DB5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52E4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E936FD" w14:paraId="3C791633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45ED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991F" w14:textId="00A4D9AB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="00CA72EC">
              <w:t>«</w:t>
            </w:r>
            <w:proofErr w:type="spellStart"/>
            <w:r w:rsidR="002F3E77">
              <w:t>Балтэкс</w:t>
            </w:r>
            <w:proofErr w:type="spellEnd"/>
            <w:r w:rsidR="00CA72EC">
              <w:t xml:space="preserve">» </w:t>
            </w:r>
          </w:p>
        </w:tc>
      </w:tr>
      <w:tr w:rsidR="00E936FD" w14:paraId="4205B5C9" w14:textId="77777777" w:rsidTr="005D6D17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7780" w14:textId="77777777" w:rsidR="00E936FD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1C3A" w14:textId="1A35C4C2" w:rsidR="00E936FD" w:rsidRDefault="00CA72EC">
            <w:pPr>
              <w:rPr>
                <w:rFonts w:eastAsia="Times New Roman"/>
              </w:rPr>
            </w:pPr>
            <w:bookmarkStart w:id="4" w:name="_Hlk528588052"/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bookmarkEnd w:id="4"/>
            <w:proofErr w:type="spellStart"/>
            <w:r w:rsidR="002F3E77">
              <w:t>СвязьМонтажСтрой</w:t>
            </w:r>
            <w:proofErr w:type="spellEnd"/>
            <w:r w:rsidR="002F3E77">
              <w:t>»</w:t>
            </w:r>
          </w:p>
        </w:tc>
      </w:tr>
    </w:tbl>
    <w:p w14:paraId="701BBC41" w14:textId="77777777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5"/>
      </w:tblGrid>
      <w:tr w:rsidR="005D6D17" w14:paraId="34B3FCFB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311FA74" w14:textId="77777777" w:rsidR="005D6D17" w:rsidRDefault="005D6D17" w:rsidP="00B55F84">
            <w:pPr>
              <w:rPr>
                <w:rFonts w:eastAsia="Times New Roman"/>
              </w:rPr>
            </w:pPr>
            <w:bookmarkStart w:id="5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212" w:type="pct"/>
            <w:vAlign w:val="center"/>
            <w:hideMark/>
          </w:tcPr>
          <w:p w14:paraId="13C22343" w14:textId="77777777" w:rsidR="00806BB8" w:rsidRDefault="00806BB8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7F243A9D" w14:textId="77777777" w:rsidR="005D6D17" w:rsidRDefault="00FF60BE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Апинит Галина Геннадьевна </w:t>
            </w:r>
          </w:p>
          <w:p w14:paraId="48E92EC4" w14:textId="053E0EE6" w:rsidR="00FF60BE" w:rsidRDefault="001619FA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</w:tr>
      <w:tr w:rsidR="005D6D17" w14:paraId="5FF4C49A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77FCF29C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212" w:type="pct"/>
            <w:vAlign w:val="center"/>
            <w:hideMark/>
          </w:tcPr>
          <w:p w14:paraId="3DF44B2D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8B53D40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4C273E2F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212" w:type="pct"/>
            <w:vAlign w:val="center"/>
            <w:hideMark/>
          </w:tcPr>
          <w:p w14:paraId="18895CA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4968E5A1" w14:textId="77777777" w:rsidTr="00C1400E">
        <w:trPr>
          <w:divId w:val="897782278"/>
          <w:tblCellSpacing w:w="15" w:type="dxa"/>
        </w:trPr>
        <w:tc>
          <w:tcPr>
            <w:tcW w:w="1742" w:type="pct"/>
            <w:vAlign w:val="center"/>
            <w:hideMark/>
          </w:tcPr>
          <w:p w14:paraId="0BFBA961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212" w:type="pct"/>
            <w:vAlign w:val="center"/>
            <w:hideMark/>
          </w:tcPr>
          <w:p w14:paraId="509D9BA5" w14:textId="77777777" w:rsidR="005D6D17" w:rsidRDefault="005D6D17" w:rsidP="00806BB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5"/>
    <w:p w14:paraId="583E1F6A" w14:textId="77777777" w:rsidR="00E936FD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806BB8" w14:paraId="3B13E400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6247FBC0" w14:textId="77777777" w:rsidR="00806BB8" w:rsidRPr="00E66429" w:rsidRDefault="00806BB8" w:rsidP="00806BB8">
            <w:pPr>
              <w:pStyle w:val="a3"/>
            </w:pPr>
            <w:r>
              <w:t xml:space="preserve">Председатель Закупочной комиссии </w:t>
            </w:r>
            <w:r>
              <w:rPr>
                <w:rFonts w:eastAsia="Times New Roman"/>
              </w:rPr>
              <w:t>Зубрицкий Андрей Михайлович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14:paraId="7E91D13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3C2094C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051EB6AF" w14:textId="77777777" w:rsidR="00806BB8" w:rsidRDefault="00806BB8" w:rsidP="00806BB8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06531385" w14:textId="77777777" w:rsidR="00806BB8" w:rsidRDefault="00806BB8" w:rsidP="00806BB8">
            <w:pPr>
              <w:jc w:val="right"/>
              <w:rPr>
                <w:rFonts w:eastAsia="Times New Roman"/>
              </w:rPr>
            </w:pPr>
          </w:p>
        </w:tc>
      </w:tr>
      <w:tr w:rsidR="00806BB8" w:rsidRPr="00F070DC" w14:paraId="40B1A002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48F890BA" w14:textId="4A6F3CCA" w:rsidR="00806BB8" w:rsidRDefault="00FF60BE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C1400E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D501C5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806BB8" w14:paraId="4006E528" w14:textId="77777777" w:rsidTr="00806BB8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9544477" w14:textId="541AAC69" w:rsidR="00806BB8" w:rsidRDefault="001619FA" w:rsidP="00806BB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30D394F9" w14:textId="77777777" w:rsidR="00806BB8" w:rsidRDefault="00806BB8" w:rsidP="00806BB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16B6CBE1" w14:textId="77777777" w:rsidR="005D6D17" w:rsidRDefault="005D6D17" w:rsidP="005D6D17">
      <w:pPr>
        <w:pStyle w:val="a4"/>
        <w:divId w:val="897782278"/>
        <w:rPr>
          <w:rFonts w:eastAsia="Times New Roman"/>
          <w:color w:val="000000"/>
        </w:rPr>
      </w:pPr>
    </w:p>
    <w:p w14:paraId="7DB83E84" w14:textId="77777777" w:rsidR="00E936FD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14:paraId="20434E9B" w14:textId="26FED9CE" w:rsidR="004147DA" w:rsidRDefault="001619FA">
      <w:pPr>
        <w:divId w:val="897782278"/>
        <w:rPr>
          <w:rFonts w:eastAsia="Times New Roman"/>
        </w:rPr>
      </w:pPr>
      <w:r>
        <w:rPr>
          <w:rFonts w:eastAsia="Times New Roman"/>
        </w:rPr>
        <w:t>23</w:t>
      </w:r>
      <w:r w:rsidR="004147DA">
        <w:rPr>
          <w:rFonts w:eastAsia="Times New Roman"/>
        </w:rPr>
        <w:t>.</w:t>
      </w:r>
      <w:r w:rsidR="00C1400E">
        <w:rPr>
          <w:rFonts w:eastAsia="Times New Roman"/>
        </w:rPr>
        <w:t>0</w:t>
      </w:r>
      <w:r>
        <w:rPr>
          <w:rFonts w:eastAsia="Times New Roman"/>
        </w:rPr>
        <w:t>8</w:t>
      </w:r>
      <w:r w:rsidR="004147DA">
        <w:rPr>
          <w:rFonts w:eastAsia="Times New Roman"/>
        </w:rPr>
        <w:t>.201</w:t>
      </w:r>
      <w:r w:rsidR="00C1400E">
        <w:rPr>
          <w:rFonts w:eastAsia="Times New Roman"/>
        </w:rPr>
        <w:t>9</w:t>
      </w:r>
      <w:r w:rsidR="004147DA">
        <w:rPr>
          <w:rFonts w:eastAsia="Times New Roman"/>
        </w:rPr>
        <w:t xml:space="preserve"> </w:t>
      </w:r>
    </w:p>
    <w:sectPr w:rsidR="004147DA" w:rsidSect="00694BA9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0741"/>
    <w:rsid w:val="00156B2C"/>
    <w:rsid w:val="001619FA"/>
    <w:rsid w:val="00211CE6"/>
    <w:rsid w:val="002C7590"/>
    <w:rsid w:val="002E60CD"/>
    <w:rsid w:val="002F3E77"/>
    <w:rsid w:val="003542EF"/>
    <w:rsid w:val="003D0FEB"/>
    <w:rsid w:val="004147DA"/>
    <w:rsid w:val="005020C9"/>
    <w:rsid w:val="005D6D17"/>
    <w:rsid w:val="00620BE1"/>
    <w:rsid w:val="00694BA9"/>
    <w:rsid w:val="00756475"/>
    <w:rsid w:val="00806BB8"/>
    <w:rsid w:val="00843ADA"/>
    <w:rsid w:val="00981374"/>
    <w:rsid w:val="00A06AE0"/>
    <w:rsid w:val="00B04D7E"/>
    <w:rsid w:val="00B303E1"/>
    <w:rsid w:val="00C028E3"/>
    <w:rsid w:val="00C1400E"/>
    <w:rsid w:val="00CA72EC"/>
    <w:rsid w:val="00CE0CE5"/>
    <w:rsid w:val="00CF40D4"/>
    <w:rsid w:val="00E936FD"/>
    <w:rsid w:val="00F074DD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1CD80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table" w:styleId="a7">
    <w:name w:val="Table Grid"/>
    <w:basedOn w:val="a1"/>
    <w:uiPriority w:val="39"/>
    <w:rsid w:val="0016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F3E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117C5FE57A3998445DFC4DF3F66033763DFA0F82B92E9986BC5379BF723C6BBB2B216DA348751Q35BJ" TargetMode="External"/><Relationship Id="rId5" Type="http://schemas.openxmlformats.org/officeDocument/2006/relationships/hyperlink" Target="consultantplus://offline/ref=88F117C5FE57A3998445DFC4DF3F66033763DFA0F82B92E9986BC5379BF723C6BBB2B216DA348751Q35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4</cp:revision>
  <cp:lastPrinted>2019-08-26T10:33:00Z</cp:lastPrinted>
  <dcterms:created xsi:type="dcterms:W3CDTF">2019-08-26T08:17:00Z</dcterms:created>
  <dcterms:modified xsi:type="dcterms:W3CDTF">2019-08-26T10:47:00Z</dcterms:modified>
</cp:coreProperties>
</file>